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A72B7E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19050" t="0" r="762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6762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07" w:rsidRDefault="00365107" w:rsidP="00BC0FEB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مركز التطوير وضمان الجودة</w:t>
      </w:r>
    </w:p>
    <w:p w:rsidR="00365107" w:rsidRDefault="004F4504" w:rsidP="00365107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 w:rsidRPr="004F4504">
        <w:rPr>
          <w:b/>
          <w:bCs/>
          <w:noProof/>
          <w:color w:val="0070C0"/>
          <w:sz w:val="44"/>
          <w:szCs w:val="44"/>
          <w:rtl/>
        </w:rPr>
        <w:pict>
          <v:rect id="_x0000_s1027" style="position:absolute;left:0;text-align:left;margin-left:-9.3pt;margin-top:24.05pt;width:82.1pt;height:100.1pt;z-index:251658240">
            <v:textbox style="mso-next-textbox:#_x0000_s1027">
              <w:txbxContent>
                <w:p w:rsidR="009A62A2" w:rsidRPr="00307A31" w:rsidRDefault="006E4516" w:rsidP="00FD6733">
                  <w:pPr>
                    <w:jc w:val="center"/>
                    <w:rPr>
                      <w:b/>
                      <w:bCs/>
                      <w:color w:val="003366"/>
                    </w:rPr>
                  </w:pPr>
                  <w:r>
                    <w:rPr>
                      <w:b/>
                      <w:bCs/>
                      <w:noProof/>
                      <w:color w:val="003366"/>
                    </w:rPr>
                    <w:drawing>
                      <wp:inline distT="0" distB="0" distL="0" distR="0">
                        <wp:extent cx="989542" cy="1209675"/>
                        <wp:effectExtent l="19050" t="0" r="1058" b="0"/>
                        <wp:docPr id="7" name="Picture 2" descr="C:\Documents and Settings\user\Desktop\ea31c32f530a33cfdb033d3bd4177dc6_1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Desktop\ea31c32f530a33cfdb033d3bd4177dc6_1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07" cy="1213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6733" w:rsidRDefault="00FD6733" w:rsidP="00FD6733">
                  <w:pPr>
                    <w:jc w:val="center"/>
                    <w:rPr>
                      <w:lang w:bidi="ar-JO"/>
                    </w:rPr>
                  </w:pPr>
                </w:p>
                <w:p w:rsidR="00632724" w:rsidRDefault="00632724" w:rsidP="00FD673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D6733" w:rsidRPr="00FD6733" w:rsidRDefault="00FD6733" w:rsidP="00FD673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anchorx="page"/>
          </v:rect>
        </w:pict>
      </w:r>
    </w:p>
    <w:p w:rsidR="00EA20FE" w:rsidRPr="00054577" w:rsidRDefault="00EA20FE" w:rsidP="00365107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 xml:space="preserve">سيرة </w:t>
      </w: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>ذاتية</w:t>
      </w:r>
    </w:p>
    <w:p w:rsidR="00843B35" w:rsidRPr="00054577" w:rsidRDefault="00843B35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 w:rsidR="00FD6733"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EA20FE" w:rsidRPr="00F9265C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Default="00843B35" w:rsidP="00026A61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2521"/>
        <w:gridCol w:w="1710"/>
        <w:gridCol w:w="1710"/>
        <w:gridCol w:w="1260"/>
        <w:gridCol w:w="1007"/>
      </w:tblGrid>
      <w:tr w:rsidR="002F5492" w:rsidRPr="00EF484C" w:rsidTr="00AB7C60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2F5492" w:rsidRPr="00054577" w:rsidRDefault="002F5492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2F5492" w:rsidRPr="00054577" w:rsidRDefault="006E4516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د. أشرف محمد سالم الرجوب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F5492" w:rsidRPr="00054577" w:rsidRDefault="002F5492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3977" w:type="dxa"/>
            <w:gridSpan w:val="3"/>
            <w:shd w:val="clear" w:color="auto" w:fill="FFFFFF"/>
            <w:vAlign w:val="center"/>
          </w:tcPr>
          <w:p w:rsidR="002F5492" w:rsidRPr="006378C2" w:rsidRDefault="006E4516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81308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054577" w:rsidRDefault="00026A6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843B35" w:rsidRPr="00054577">
              <w:rPr>
                <w:rFonts w:hint="cs"/>
                <w:b/>
                <w:bCs/>
                <w:sz w:val="26"/>
                <w:szCs w:val="26"/>
                <w:rtl/>
              </w:rPr>
              <w:t>رتبة العلمية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054577" w:rsidRDefault="00AB7C60" w:rsidP="006E4516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350A68">
              <w:rPr>
                <w:rFonts w:hint="cs"/>
                <w:b/>
                <w:bCs/>
                <w:rtl/>
                <w:lang w:bidi="ar-JO"/>
              </w:rPr>
              <w:t>أستاذ مساعد</w:t>
            </w:r>
            <w:r>
              <w:rPr>
                <w:b/>
                <w:bCs/>
                <w:lang w:bidi="ar-JO"/>
              </w:rPr>
              <w:t xml:space="preserve"> </w:t>
            </w:r>
            <w:r w:rsidR="006C1A4C">
              <w:rPr>
                <w:rFonts w:hint="cs"/>
                <w:b/>
                <w:bCs/>
                <w:rtl/>
                <w:lang w:bidi="ar-JO"/>
              </w:rPr>
              <w:t>(</w:t>
            </w:r>
            <w:r w:rsidR="006E4516">
              <w:rPr>
                <w:rFonts w:hint="cs"/>
                <w:b/>
                <w:bCs/>
                <w:rtl/>
                <w:lang w:bidi="ar-JO"/>
              </w:rPr>
              <w:t>ب</w:t>
            </w:r>
            <w:r w:rsidR="006C1A4C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</w:tr>
      <w:tr w:rsidR="00C535B9" w:rsidRPr="00EF484C" w:rsidTr="00AB7C60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C535B9" w:rsidRPr="00054577" w:rsidRDefault="00C535B9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535B9" w:rsidRPr="00054577" w:rsidRDefault="00117CC4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كلية اربد الجامعية,</w:t>
            </w:r>
            <w:r w:rsidR="006C1A4C">
              <w:rPr>
                <w:rFonts w:hint="cs"/>
                <w:b/>
                <w:bCs/>
                <w:rtl/>
              </w:rPr>
              <w:t xml:space="preserve"> </w:t>
            </w:r>
            <w:r w:rsidRPr="00350A68"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535B9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3977" w:type="dxa"/>
            <w:gridSpan w:val="3"/>
            <w:shd w:val="clear" w:color="auto" w:fill="FFFFFF"/>
            <w:vAlign w:val="center"/>
          </w:tcPr>
          <w:p w:rsidR="00C535B9" w:rsidRPr="006378C2" w:rsidRDefault="00117CC4" w:rsidP="00823BD4">
            <w:pPr>
              <w:bidi/>
              <w:rPr>
                <w:rFonts w:cs="Traditional Arabic"/>
                <w:b/>
                <w:bCs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العلوم الإدارية والمالية</w:t>
            </w:r>
          </w:p>
        </w:tc>
      </w:tr>
      <w:tr w:rsidR="009D0E10" w:rsidRPr="00EF484C" w:rsidTr="0047718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D0E10" w:rsidRPr="00054577" w:rsidRDefault="009D0E10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9D0E10" w:rsidRPr="0047718B" w:rsidRDefault="006E4516" w:rsidP="00117CC4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المحاسبة المالية</w:t>
            </w:r>
            <w:r w:rsidR="009D0E10"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9D0E10" w:rsidRPr="0047718B" w:rsidRDefault="009D0E10" w:rsidP="00C535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9D0E10" w:rsidRPr="0047718B" w:rsidRDefault="006E4516" w:rsidP="00B4160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771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المحاسبة المالية   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D0E10" w:rsidRPr="006378C2" w:rsidRDefault="009D0E10" w:rsidP="00B664D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9D0E10" w:rsidRPr="006378C2" w:rsidRDefault="0047718B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------</w:t>
            </w:r>
          </w:p>
        </w:tc>
      </w:tr>
      <w:tr w:rsidR="000B688E" w:rsidRPr="00EF484C" w:rsidTr="00AB7C60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B688E" w:rsidRPr="00054577" w:rsidRDefault="000B688E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0B688E" w:rsidRPr="00054577" w:rsidRDefault="00EA20FE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17CC4" w:rsidRPr="00350A68">
              <w:rPr>
                <w:b/>
                <w:bCs/>
              </w:rPr>
              <w:t xml:space="preserve"> </w:t>
            </w:r>
            <w:r w:rsidR="00117CC4" w:rsidRPr="00350A68">
              <w:rPr>
                <w:rFonts w:hint="cs"/>
                <w:b/>
                <w:bCs/>
                <w:rtl/>
              </w:rPr>
              <w:t xml:space="preserve">7273197 </w:t>
            </w:r>
            <w:r w:rsidR="00117CC4">
              <w:rPr>
                <w:rFonts w:hint="cs"/>
                <w:b/>
                <w:bCs/>
                <w:rtl/>
              </w:rPr>
              <w:t>962 00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0B688E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3977" w:type="dxa"/>
            <w:gridSpan w:val="3"/>
            <w:shd w:val="clear" w:color="auto" w:fill="FFFFFF"/>
            <w:vAlign w:val="center"/>
          </w:tcPr>
          <w:p w:rsidR="000B688E" w:rsidRPr="006378C2" w:rsidRDefault="006E4516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0772162436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823BD4" w:rsidRDefault="00843B35" w:rsidP="00823BD4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47718B" w:rsidRDefault="006E4516" w:rsidP="00823BD4">
            <w:pPr>
              <w:bidi/>
              <w:rPr>
                <w:b/>
                <w:bCs/>
                <w:color w:val="C0504D" w:themeColor="accent2"/>
                <w:lang w:bidi="ar-JO"/>
              </w:rPr>
            </w:pPr>
            <w:r w:rsidRPr="0047718B">
              <w:rPr>
                <w:b/>
                <w:bCs/>
                <w:color w:val="C0504D" w:themeColor="accent2"/>
              </w:rPr>
              <w:t>Ashraf_alrjoub@yahoo.com</w:t>
            </w:r>
          </w:p>
        </w:tc>
      </w:tr>
    </w:tbl>
    <w:p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54577" w:rsidRDefault="00182978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</w:t>
      </w:r>
      <w:r w:rsidR="00843B35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الـعـلـمـيـة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843B35" w:rsidRPr="00EF484C" w:rsidTr="00AA3078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843B35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A43742" w:rsidRPr="00EF484C" w:rsidTr="004A588B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117CC4" w:rsidP="0047718B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 w:rsidRPr="00350A68">
              <w:rPr>
                <w:rFonts w:ascii="Arial" w:hAnsi="Arial" w:cs="Arial" w:hint="cs"/>
                <w:b/>
                <w:bCs/>
                <w:rtl/>
              </w:rPr>
              <w:t>البكالوريـوس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6E4516" w:rsidP="00451FD0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b/>
                <w:bCs/>
                <w:lang w:bidi="ar-JO"/>
              </w:rPr>
              <w:t>Aligarh (A.M.U)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الهند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تجاره - محاسبة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1996</w:t>
            </w:r>
          </w:p>
        </w:tc>
      </w:tr>
      <w:tr w:rsidR="00A43742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6E4516" w:rsidP="0047718B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الماجستير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6E4516" w:rsidP="00451FD0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b/>
                <w:bCs/>
                <w:lang w:bidi="ar-JO"/>
              </w:rPr>
              <w:t>Rajasthan ( Jaipur)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الهند</w:t>
            </w:r>
            <w:r w:rsidRPr="00350A6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أداره مالية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451FD0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1998</w:t>
            </w:r>
          </w:p>
        </w:tc>
      </w:tr>
      <w:tr w:rsidR="006E4516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6E4516" w:rsidRPr="00350A68" w:rsidRDefault="0047718B" w:rsidP="0047718B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الدكتوراة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6E4516" w:rsidRPr="00350A68" w:rsidRDefault="00451FD0" w:rsidP="00451FD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J.N.V.U Jodhpur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E4516" w:rsidRPr="00350A68" w:rsidRDefault="00451FD0" w:rsidP="00A437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الهند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6E4516" w:rsidRPr="00350A68" w:rsidRDefault="00451FD0" w:rsidP="00A4374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محاسبة مالية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6E4516" w:rsidRPr="00350A68" w:rsidRDefault="00451FD0" w:rsidP="00A43742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2011</w:t>
            </w:r>
          </w:p>
        </w:tc>
      </w:tr>
    </w:tbl>
    <w:p w:rsidR="00117CC4" w:rsidRDefault="00117CC4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</w:rPr>
      </w:pPr>
    </w:p>
    <w:p w:rsidR="00A221B2" w:rsidRPr="00054577" w:rsidRDefault="005A37D9" w:rsidP="00117CC4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</w:t>
      </w:r>
      <w:r w:rsidR="00C74A7B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1B6F83" w:rsidRPr="001B6F83" w:rsidTr="00AA3078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3720D9" w:rsidP="003720D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1B6F83" w:rsidRPr="001B6F83" w:rsidTr="004A588B">
        <w:trPr>
          <w:trHeight w:val="245"/>
        </w:trPr>
        <w:tc>
          <w:tcPr>
            <w:tcW w:w="2760" w:type="dxa"/>
            <w:shd w:val="clear" w:color="auto" w:fill="FFFFFF"/>
          </w:tcPr>
          <w:p w:rsidR="007A2003" w:rsidRPr="003720D9" w:rsidRDefault="00451FD0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محاضر متفرع برتبةاستاذ مساعد (ب)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451FD0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14/2/2013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117CC4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 w:rsidRPr="00350A68"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</w:tr>
      <w:tr w:rsidR="001B6F83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7A2003" w:rsidRPr="003720D9" w:rsidRDefault="00117CC4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استاذ مساعد (ب)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451FD0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14/5/2014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117CC4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 w:rsidRPr="00350A68"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</w:tr>
    </w:tbl>
    <w:p w:rsid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7A2003" w:rsidRPr="00054577" w:rsidRDefault="00D234C8" w:rsidP="00D234C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العملية</w:t>
      </w:r>
      <w:r w:rsidR="007A2003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37"/>
        <w:gridCol w:w="1530"/>
        <w:gridCol w:w="1350"/>
      </w:tblGrid>
      <w:tr w:rsidR="001B6F83" w:rsidRPr="001B6F83" w:rsidTr="003720D9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B6F83" w:rsidRPr="001B6F83" w:rsidTr="00AA3078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117CC4" w:rsidP="0047718B">
            <w:pPr>
              <w:bidi/>
              <w:jc w:val="center"/>
              <w:rPr>
                <w:b/>
                <w:bCs/>
                <w:rtl/>
              </w:rPr>
            </w:pPr>
            <w:r w:rsidRPr="00350A68">
              <w:rPr>
                <w:rFonts w:hint="cs"/>
                <w:b/>
                <w:bCs/>
                <w:rtl/>
              </w:rPr>
              <w:t>رئيس قسم العلوم</w:t>
            </w:r>
            <w:r w:rsidR="0047718B" w:rsidRPr="00350A68">
              <w:rPr>
                <w:rFonts w:hint="cs"/>
                <w:b/>
                <w:bCs/>
                <w:rtl/>
              </w:rPr>
              <w:t xml:space="preserve"> الإدارية</w:t>
            </w:r>
            <w:r w:rsidRPr="00350A68">
              <w:rPr>
                <w:rFonts w:hint="cs"/>
                <w:b/>
                <w:bCs/>
                <w:rtl/>
              </w:rPr>
              <w:t xml:space="preserve"> </w:t>
            </w:r>
            <w:r w:rsidR="0047718B" w:rsidRPr="00350A68">
              <w:rPr>
                <w:rFonts w:hint="cs"/>
                <w:b/>
                <w:bCs/>
                <w:rtl/>
              </w:rPr>
              <w:t>و</w:t>
            </w:r>
            <w:r w:rsidRPr="00350A68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117CC4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</w:t>
            </w:r>
            <w:r w:rsidR="006C1A4C">
              <w:rPr>
                <w:rFonts w:hint="cs"/>
                <w:b/>
                <w:bCs/>
                <w:rtl/>
              </w:rPr>
              <w:t xml:space="preserve"> الجامعية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451FD0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D234C8" w:rsidP="00117CC4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117CC4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مجلس كلية اربد الجامعية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117CC4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</w:t>
            </w:r>
            <w:r w:rsidR="006C1A4C">
              <w:rPr>
                <w:rFonts w:hint="cs"/>
                <w:b/>
                <w:bCs/>
                <w:rtl/>
              </w:rPr>
              <w:t xml:space="preserve"> الجامعية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451FD0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D234C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3720D9" w:rsidRPr="001B6F83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3720D9" w:rsidRPr="001B6F83" w:rsidRDefault="00117CC4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مقرر و </w:t>
            </w:r>
            <w:r w:rsidRPr="00350A68">
              <w:rPr>
                <w:rFonts w:hint="cs"/>
                <w:b/>
                <w:bCs/>
                <w:rtl/>
              </w:rPr>
              <w:t>عضو لجان مختلفة في قسم العلوم المالية والإدارية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3720D9" w:rsidRPr="001B6F83" w:rsidRDefault="00117CC4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</w:t>
            </w:r>
            <w:r w:rsidR="006C1A4C">
              <w:rPr>
                <w:rFonts w:hint="cs"/>
                <w:b/>
                <w:bCs/>
                <w:rtl/>
              </w:rPr>
              <w:t xml:space="preserve"> الجامعية</w:t>
            </w:r>
          </w:p>
        </w:tc>
        <w:tc>
          <w:tcPr>
            <w:tcW w:w="1530" w:type="dxa"/>
            <w:shd w:val="clear" w:color="auto" w:fill="FFFFFF"/>
          </w:tcPr>
          <w:p w:rsidR="003720D9" w:rsidRPr="001B6F83" w:rsidRDefault="0047718B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:rsidR="003720D9" w:rsidRPr="001B6F83" w:rsidRDefault="003720D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17CC4" w:rsidRPr="001B6F83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117CC4" w:rsidRPr="00350A68" w:rsidRDefault="00451FD0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قسمي المحاسبة ونظم المعلومات المحاسبية جامعة اربد الاهلية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117CC4" w:rsidRDefault="00451FD0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</w:t>
            </w:r>
            <w:r w:rsidR="00572A06">
              <w:rPr>
                <w:rFonts w:hint="cs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اربد الاهلية</w:t>
            </w:r>
          </w:p>
        </w:tc>
        <w:tc>
          <w:tcPr>
            <w:tcW w:w="1530" w:type="dxa"/>
            <w:shd w:val="clear" w:color="auto" w:fill="FFFFFF"/>
          </w:tcPr>
          <w:p w:rsidR="00117CC4" w:rsidRPr="001B6F83" w:rsidRDefault="00117CC4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:rsidR="00117CC4" w:rsidRPr="001B6F83" w:rsidRDefault="00451FD0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</w:tr>
      <w:tr w:rsidR="00117CC4" w:rsidRPr="001B6F83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117CC4" w:rsidRDefault="00451FD0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استاذ مساعد </w:t>
            </w:r>
            <w:r w:rsidR="00572A06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ب</w:t>
            </w:r>
            <w:r w:rsidR="00572A06">
              <w:rPr>
                <w:rFonts w:hint="cs"/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117CC4" w:rsidRDefault="00451FD0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</w:t>
            </w:r>
            <w:r w:rsidR="00572A06">
              <w:rPr>
                <w:rFonts w:hint="cs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اربد الاهلية</w:t>
            </w:r>
          </w:p>
        </w:tc>
        <w:tc>
          <w:tcPr>
            <w:tcW w:w="1530" w:type="dxa"/>
            <w:shd w:val="clear" w:color="auto" w:fill="FFFFFF"/>
          </w:tcPr>
          <w:p w:rsidR="00117CC4" w:rsidRDefault="00451FD0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:rsidR="00117CC4" w:rsidRDefault="00451FD0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Default="00F757E8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الانتاج العلمي (المنشور/المقبول للنشر):</w:t>
      </w:r>
    </w:p>
    <w:tbl>
      <w:tblPr>
        <w:bidiVisual/>
        <w:tblW w:w="10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710"/>
        <w:gridCol w:w="1530"/>
        <w:gridCol w:w="1080"/>
        <w:gridCol w:w="1010"/>
        <w:gridCol w:w="1269"/>
      </w:tblGrid>
      <w:tr w:rsidR="000F3D58" w:rsidRPr="001B6F83" w:rsidTr="00784B5B"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BC604B">
            <w:pPr>
              <w:ind w:left="-30" w:hanging="476"/>
              <w:jc w:val="right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  <w:rtl/>
              </w:rPr>
              <w:t>ً</w:t>
            </w:r>
            <w:r w:rsidRPr="00784B5B">
              <w:rPr>
                <w:rFonts w:ascii="Book Antiqua" w:hAnsi="Book Antiqua"/>
              </w:rPr>
              <w:t xml:space="preserve">Working Capital Management in </w:t>
            </w:r>
            <w:r w:rsidR="00BC604B" w:rsidRPr="00784B5B">
              <w:rPr>
                <w:rFonts w:ascii="Book Antiqua" w:hAnsi="Book Antiqua"/>
              </w:rPr>
              <w:t>Cement</w:t>
            </w:r>
            <w:r w:rsidRPr="00784B5B">
              <w:rPr>
                <w:rFonts w:ascii="Book Antiqua" w:hAnsi="Book Antiqua"/>
              </w:rPr>
              <w:t xml:space="preserve"> Units of Rajasthan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</w:rPr>
              <w:t xml:space="preserve">Middle </w:t>
            </w:r>
            <w:r w:rsidR="00BC604B" w:rsidRPr="00784B5B">
              <w:rPr>
                <w:rFonts w:ascii="Book Antiqua" w:hAnsi="Book Antiqua"/>
              </w:rPr>
              <w:t>Eastern</w:t>
            </w:r>
            <w:r w:rsidRPr="00784B5B">
              <w:rPr>
                <w:rFonts w:ascii="Book Antiqua" w:hAnsi="Book Antiqua"/>
              </w:rPr>
              <w:t xml:space="preserve"> Finance and </w:t>
            </w:r>
            <w:r w:rsidR="00BC604B" w:rsidRPr="00784B5B">
              <w:rPr>
                <w:rFonts w:ascii="Book Antiqua" w:hAnsi="Book Antiqua"/>
              </w:rPr>
              <w:t>Economics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/>
                <w:lang w:bidi="ar-JO"/>
              </w:rPr>
              <w:t>Euro Jo</w:t>
            </w:r>
            <w:r w:rsidRPr="00784B5B">
              <w:rPr>
                <w:rFonts w:ascii="Book Antiqua" w:hAnsi="Book Antiqua"/>
                <w:rtl/>
                <w:lang w:bidi="ar-JO"/>
              </w:rPr>
              <w:t xml:space="preserve"> اوروبا </w:t>
            </w:r>
          </w:p>
        </w:tc>
        <w:tc>
          <w:tcPr>
            <w:tcW w:w="10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16</w:t>
            </w:r>
          </w:p>
        </w:tc>
        <w:tc>
          <w:tcPr>
            <w:tcW w:w="10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2012</w:t>
            </w:r>
          </w:p>
        </w:tc>
      </w:tr>
      <w:tr w:rsidR="009A62A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BC604B">
            <w:pPr>
              <w:ind w:left="-30" w:hanging="476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</w:rPr>
              <w:t xml:space="preserve">The </w:t>
            </w:r>
            <w:r w:rsidR="00BC604B" w:rsidRPr="00784B5B">
              <w:rPr>
                <w:rFonts w:ascii="Book Antiqua" w:hAnsi="Book Antiqua"/>
              </w:rPr>
              <w:t>I</w:t>
            </w:r>
            <w:r w:rsidRPr="00784B5B">
              <w:rPr>
                <w:rFonts w:ascii="Book Antiqua" w:hAnsi="Book Antiqua"/>
              </w:rPr>
              <w:t>mpact of cost and sales trend over the profitability of shree cement limited, India.</w:t>
            </w:r>
          </w:p>
          <w:p w:rsidR="009A62A2" w:rsidRPr="00784B5B" w:rsidRDefault="009A62A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</w:p>
        </w:tc>
        <w:tc>
          <w:tcPr>
            <w:tcW w:w="171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  <w:r w:rsidRPr="00784B5B">
              <w:rPr>
                <w:rFonts w:ascii="Book Antiqua" w:hAnsi="Book Antiqua"/>
              </w:rPr>
              <w:t>European Journal</w:t>
            </w:r>
          </w:p>
        </w:tc>
        <w:tc>
          <w:tcPr>
            <w:tcW w:w="153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أوروبا</w:t>
            </w:r>
          </w:p>
        </w:tc>
        <w:tc>
          <w:tcPr>
            <w:tcW w:w="108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48</w:t>
            </w:r>
          </w:p>
        </w:tc>
        <w:tc>
          <w:tcPr>
            <w:tcW w:w="1010" w:type="dxa"/>
            <w:shd w:val="clear" w:color="auto" w:fill="FFFFFF"/>
          </w:tcPr>
          <w:p w:rsidR="009A62A2" w:rsidRPr="00784B5B" w:rsidRDefault="009A62A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2012</w:t>
            </w:r>
          </w:p>
        </w:tc>
      </w:tr>
      <w:tr w:rsidR="009A62A2" w:rsidRPr="001B6F83" w:rsidTr="00784B5B">
        <w:tc>
          <w:tcPr>
            <w:tcW w:w="378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lang w:bidi="ar-JO"/>
              </w:rPr>
            </w:pPr>
            <w:r w:rsidRPr="00784B5B">
              <w:rPr>
                <w:rFonts w:ascii="Book Antiqua" w:hAnsi="Book Antiqua"/>
              </w:rPr>
              <w:t>Impact of information Technology on Profitability of Airlines Industry: A case study of Royal Jordanian Airlines</w:t>
            </w:r>
          </w:p>
        </w:tc>
        <w:tc>
          <w:tcPr>
            <w:tcW w:w="171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lang w:bidi="ar-JO"/>
              </w:rPr>
            </w:pPr>
            <w:r w:rsidRPr="00784B5B">
              <w:rPr>
                <w:rFonts w:ascii="Book Antiqua" w:hAnsi="Book Antiqua"/>
              </w:rPr>
              <w:t>Published by Canadian Center of Science and Education</w:t>
            </w:r>
          </w:p>
        </w:tc>
        <w:tc>
          <w:tcPr>
            <w:tcW w:w="153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المركز الكندي للعلوم والتربية والتعليم</w:t>
            </w:r>
          </w:p>
        </w:tc>
        <w:tc>
          <w:tcPr>
            <w:tcW w:w="108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18</w:t>
            </w:r>
          </w:p>
        </w:tc>
        <w:tc>
          <w:tcPr>
            <w:tcW w:w="1010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17</w:t>
            </w:r>
          </w:p>
        </w:tc>
        <w:tc>
          <w:tcPr>
            <w:tcW w:w="1269" w:type="dxa"/>
            <w:shd w:val="clear" w:color="auto" w:fill="FFFFFF"/>
          </w:tcPr>
          <w:p w:rsidR="009A62A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rtl/>
                <w:lang w:bidi="ar-JO"/>
              </w:rPr>
            </w:pPr>
            <w:r w:rsidRPr="00784B5B">
              <w:rPr>
                <w:rFonts w:ascii="Book Antiqua" w:hAnsi="Book Antiqua" w:cs="Arial"/>
                <w:rtl/>
                <w:lang w:bidi="ar-JO"/>
              </w:rPr>
              <w:t>2012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i/>
                <w:iCs/>
              </w:rPr>
              <w:t>Importance of Financial Analysis of Published Financial Information to Predict the Stocks Behavior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497222" w:rsidP="00497222">
            <w:pPr>
              <w:pStyle w:val="Default"/>
              <w:jc w:val="center"/>
              <w:rPr>
                <w:rFonts w:ascii="Book Antiqua" w:hAnsi="Book Antiqua" w:cs="Times New Roman"/>
                <w:i/>
                <w:iCs/>
                <w:color w:val="auto"/>
              </w:rPr>
            </w:pPr>
            <w:r w:rsidRPr="00784B5B">
              <w:rPr>
                <w:rFonts w:ascii="Book Antiqua" w:hAnsi="Book Antiqua" w:cs="Times New Roman"/>
                <w:i/>
                <w:iCs/>
                <w:color w:val="auto"/>
              </w:rPr>
              <w:t>Journal of</w:t>
            </w:r>
          </w:p>
          <w:p w:rsidR="00497222" w:rsidRPr="00784B5B" w:rsidRDefault="00497222" w:rsidP="00497222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i/>
                <w:iCs/>
              </w:rPr>
              <w:t xml:space="preserve">economics and Sustainable </w:t>
            </w:r>
            <w:r w:rsidR="00BC604B" w:rsidRPr="00784B5B">
              <w:rPr>
                <w:rFonts w:ascii="Book Antiqua" w:hAnsi="Book Antiqua"/>
                <w:i/>
                <w:iCs/>
              </w:rPr>
              <w:t>Development</w:t>
            </w:r>
          </w:p>
        </w:tc>
        <w:tc>
          <w:tcPr>
            <w:tcW w:w="1530" w:type="dxa"/>
            <w:shd w:val="clear" w:color="auto" w:fill="FFFFFF"/>
          </w:tcPr>
          <w:p w:rsidR="00BC604B" w:rsidRPr="00784B5B" w:rsidRDefault="00BC604B" w:rsidP="00BC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iCs/>
              </w:rPr>
            </w:pPr>
          </w:p>
          <w:p w:rsidR="00BC604B" w:rsidRPr="00784B5B" w:rsidRDefault="00497222" w:rsidP="00BC6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rtl/>
                <w:lang w:bidi="ar-JO"/>
              </w:rPr>
            </w:pPr>
            <w:r w:rsidRPr="00784B5B">
              <w:rPr>
                <w:rFonts w:ascii="Book Antiqua" w:hAnsi="Book Antiqua"/>
                <w:i/>
                <w:iCs/>
              </w:rPr>
              <w:t>IISTE</w:t>
            </w:r>
          </w:p>
          <w:p w:rsidR="00497222" w:rsidRPr="00784B5B" w:rsidRDefault="00BC604B" w:rsidP="00BC604B">
            <w:pPr>
              <w:jc w:val="center"/>
              <w:rPr>
                <w:rFonts w:ascii="Book Antiqua" w:hAnsi="Book Antiqua"/>
                <w:rtl/>
                <w:lang w:bidi="ar-JO"/>
              </w:rPr>
            </w:pPr>
            <w:r w:rsidRPr="00784B5B">
              <w:rPr>
                <w:rFonts w:ascii="Book Antiqua" w:hAnsi="Book Antiqua"/>
                <w:lang w:bidi="ar-JO"/>
              </w:rPr>
              <w:t>USA</w:t>
            </w:r>
          </w:p>
        </w:tc>
        <w:tc>
          <w:tcPr>
            <w:tcW w:w="10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0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2013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  <w:lang w:bidi="ar-JO"/>
              </w:rPr>
            </w:pPr>
            <w:r w:rsidRPr="00784B5B">
              <w:rPr>
                <w:rFonts w:ascii="Book Antiqua" w:hAnsi="Book Antiqua"/>
                <w:i/>
                <w:iCs/>
              </w:rPr>
              <w:t>The Relationship Between The EPS &amp; Market Stock Returns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i/>
                <w:iCs/>
              </w:rPr>
              <w:t>Journal of Information and Knowledge Management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BC604B" w:rsidP="00BC604B">
            <w:pPr>
              <w:tabs>
                <w:tab w:val="left" w:pos="429"/>
                <w:tab w:val="center" w:pos="657"/>
              </w:tabs>
              <w:bidi/>
              <w:spacing w:line="276" w:lineRule="auto"/>
              <w:rPr>
                <w:rFonts w:ascii="Book Antiqua" w:hAnsi="Book Antiqua"/>
                <w:i/>
                <w:iCs/>
              </w:rPr>
            </w:pPr>
            <w:r w:rsidRPr="00784B5B">
              <w:rPr>
                <w:rFonts w:ascii="Book Antiqua" w:hAnsi="Book Antiqua"/>
                <w:i/>
                <w:iCs/>
              </w:rPr>
              <w:tab/>
              <w:t>E</w:t>
            </w:r>
            <w:r w:rsidRPr="00784B5B">
              <w:rPr>
                <w:rFonts w:ascii="Book Antiqua" w:hAnsi="Book Antiqua"/>
                <w:i/>
                <w:iCs/>
              </w:rPr>
              <w:tab/>
            </w:r>
            <w:r w:rsidR="00497222" w:rsidRPr="00784B5B">
              <w:rPr>
                <w:rFonts w:ascii="Book Antiqua" w:hAnsi="Book Antiqua"/>
                <w:i/>
                <w:iCs/>
              </w:rPr>
              <w:t>IIST</w:t>
            </w:r>
          </w:p>
          <w:p w:rsidR="00BC604B" w:rsidRPr="00784B5B" w:rsidRDefault="00BC604B" w:rsidP="00BC604B">
            <w:pPr>
              <w:bidi/>
              <w:spacing w:line="276" w:lineRule="auto"/>
              <w:jc w:val="center"/>
              <w:rPr>
                <w:rFonts w:ascii="Book Antiqua" w:hAnsi="Book Antiqua"/>
                <w:lang w:bidi="ar-JO"/>
              </w:rPr>
            </w:pPr>
            <w:r w:rsidRPr="00784B5B">
              <w:rPr>
                <w:rFonts w:ascii="Book Antiqua" w:hAnsi="Book Antiqua"/>
                <w:i/>
                <w:iCs/>
                <w:lang w:bidi="ar-JO"/>
              </w:rPr>
              <w:t>USA</w:t>
            </w:r>
          </w:p>
        </w:tc>
        <w:tc>
          <w:tcPr>
            <w:tcW w:w="108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010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497222" w:rsidRPr="00784B5B" w:rsidRDefault="00497222" w:rsidP="00E45BED">
            <w:pPr>
              <w:bidi/>
              <w:spacing w:line="276" w:lineRule="auto"/>
              <w:jc w:val="center"/>
              <w:rPr>
                <w:rFonts w:ascii="Book Antiqua" w:hAnsi="Book Antiqua"/>
                <w:rtl/>
              </w:rPr>
            </w:pPr>
            <w:r w:rsidRPr="00784B5B">
              <w:rPr>
                <w:rFonts w:ascii="Book Antiqua" w:hAnsi="Book Antiqua"/>
                <w:rtl/>
              </w:rPr>
              <w:t>2013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orporateA-Light"/>
              </w:rPr>
            </w:pPr>
            <w:r w:rsidRPr="00784B5B">
              <w:rPr>
                <w:rFonts w:ascii="Book Antiqua" w:hAnsi="Book Antiqua" w:cs="CorporateA-Light"/>
              </w:rPr>
              <w:t>An Exploratory Study of Management Accounting Practices in</w:t>
            </w:r>
          </w:p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orporateA-Light"/>
              </w:rPr>
            </w:pPr>
            <w:r w:rsidRPr="00784B5B">
              <w:rPr>
                <w:rFonts w:ascii="Book Antiqua" w:hAnsi="Book Antiqua" w:cs="CorporateA-Light"/>
              </w:rPr>
              <w:t>Industrial Companies in Jordan (Case Study- Industrial</w:t>
            </w:r>
          </w:p>
          <w:p w:rsidR="00497222" w:rsidRPr="00784B5B" w:rsidRDefault="00877D11" w:rsidP="00784B5B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 w:cs="CorporateA-Light"/>
              </w:rPr>
              <w:t>Companies- ASE)</w:t>
            </w:r>
          </w:p>
        </w:tc>
        <w:tc>
          <w:tcPr>
            <w:tcW w:w="1710" w:type="dxa"/>
            <w:shd w:val="clear" w:color="auto" w:fill="FFFFFF"/>
          </w:tcPr>
          <w:p w:rsidR="00877D11" w:rsidRPr="00784B5B" w:rsidRDefault="00877D11" w:rsidP="00877D11">
            <w:pPr>
              <w:autoSpaceDE w:val="0"/>
              <w:autoSpaceDN w:val="0"/>
              <w:adjustRightInd w:val="0"/>
              <w:rPr>
                <w:rFonts w:ascii="Book Antiqua" w:hAnsi="Book Antiqua" w:cs="TrajanPro-Regular"/>
              </w:rPr>
            </w:pPr>
            <w:r w:rsidRPr="00784B5B">
              <w:rPr>
                <w:rFonts w:ascii="Book Antiqua" w:hAnsi="Book Antiqua" w:cs="TrajanPro-Regular"/>
              </w:rPr>
              <w:t>Global Journal of Management and Business Research: D</w:t>
            </w:r>
          </w:p>
          <w:p w:rsidR="00497222" w:rsidRPr="00784B5B" w:rsidRDefault="00877D11" w:rsidP="0087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 w:cs="TrajanPro-Regular"/>
              </w:rPr>
              <w:t>Accounting and Auditing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 w:cs="Swiss721BT-Light"/>
              </w:rPr>
              <w:t>Publisher: Global Journals Inc. (USA)</w:t>
            </w:r>
          </w:p>
        </w:tc>
        <w:tc>
          <w:tcPr>
            <w:tcW w:w="108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15</w:t>
            </w:r>
          </w:p>
        </w:tc>
        <w:tc>
          <w:tcPr>
            <w:tcW w:w="101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497222" w:rsidRPr="00BC604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BC604B">
              <w:rPr>
                <w:rFonts w:ascii="Book Antiqua" w:hAnsi="Book Antiqua" w:cs="Arial"/>
                <w:b/>
                <w:bCs/>
                <w:rtl/>
                <w:lang w:bidi="ar-JO"/>
              </w:rPr>
              <w:t>2015</w:t>
            </w:r>
          </w:p>
        </w:tc>
      </w:tr>
      <w:tr w:rsidR="00497222" w:rsidRPr="001B6F83" w:rsidTr="00784B5B">
        <w:tc>
          <w:tcPr>
            <w:tcW w:w="3780" w:type="dxa"/>
            <w:shd w:val="clear" w:color="auto" w:fill="FFFFFF"/>
          </w:tcPr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  <w:b/>
                <w:bCs/>
              </w:rPr>
              <w:t>The Effect of Applying Accounting Information</w:t>
            </w:r>
          </w:p>
          <w:p w:rsidR="00877D11" w:rsidRPr="00784B5B" w:rsidRDefault="00877D11" w:rsidP="00784B5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  <w:b/>
                <w:bCs/>
              </w:rPr>
              <w:t>Systems on the Improvement of Production Costs (An Applied</w:t>
            </w:r>
          </w:p>
          <w:p w:rsidR="00497222" w:rsidRPr="00784B5B" w:rsidRDefault="00877D11" w:rsidP="00784B5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  <w:b/>
                <w:bCs/>
              </w:rPr>
              <w:t>Study on Jordanian Industrial Firms Listed in Amman Stock Exchange)</w:t>
            </w:r>
          </w:p>
        </w:tc>
        <w:tc>
          <w:tcPr>
            <w:tcW w:w="1710" w:type="dxa"/>
            <w:shd w:val="clear" w:color="auto" w:fill="FFFFFF"/>
          </w:tcPr>
          <w:p w:rsidR="00497222" w:rsidRPr="00784B5B" w:rsidRDefault="00877D11" w:rsidP="006C1A4C">
            <w:pPr>
              <w:jc w:val="center"/>
              <w:rPr>
                <w:rFonts w:ascii="Book Antiqua" w:hAnsi="Book Antiqua"/>
                <w:b/>
                <w:bCs/>
              </w:rPr>
            </w:pPr>
            <w:r w:rsidRPr="00784B5B">
              <w:rPr>
                <w:rFonts w:ascii="Book Antiqua" w:hAnsi="Book Antiqua"/>
              </w:rPr>
              <w:t>International Business Management</w:t>
            </w:r>
          </w:p>
        </w:tc>
        <w:tc>
          <w:tcPr>
            <w:tcW w:w="1530" w:type="dxa"/>
            <w:shd w:val="clear" w:color="auto" w:fill="FFFFFF"/>
          </w:tcPr>
          <w:p w:rsidR="00497222" w:rsidRPr="00784B5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784B5B">
              <w:rPr>
                <w:rFonts w:ascii="Book Antiqua" w:hAnsi="Book Antiqua"/>
              </w:rPr>
              <w:t>Medwell Journals, 2015</w:t>
            </w:r>
          </w:p>
        </w:tc>
        <w:tc>
          <w:tcPr>
            <w:tcW w:w="108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</w:rPr>
            </w:pPr>
            <w:r w:rsidRPr="00BC604B">
              <w:rPr>
                <w:rFonts w:ascii="Book Antiqua" w:hAnsi="Book Antiqua"/>
                <w:b/>
                <w:bCs/>
                <w:rtl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497222" w:rsidRPr="00BC604B" w:rsidRDefault="00877D11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lang w:bidi="ar-JO"/>
              </w:rPr>
            </w:pPr>
            <w:r w:rsidRPr="00BC604B">
              <w:rPr>
                <w:rFonts w:ascii="Book Antiqua" w:hAnsi="Book Antiqua" w:cs="Arial"/>
                <w:b/>
                <w:bCs/>
                <w:rtl/>
                <w:lang w:bidi="ar-JO"/>
              </w:rPr>
              <w:t>2015</w:t>
            </w:r>
          </w:p>
        </w:tc>
      </w:tr>
      <w:tr w:rsidR="00BC604B" w:rsidRPr="001B6F83" w:rsidTr="00784B5B">
        <w:tc>
          <w:tcPr>
            <w:tcW w:w="3780" w:type="dxa"/>
            <w:shd w:val="clear" w:color="auto" w:fill="FFFFFF"/>
          </w:tcPr>
          <w:p w:rsidR="00BC604B" w:rsidRPr="00784B5B" w:rsidRDefault="00BC604B" w:rsidP="00BC604B">
            <w:pPr>
              <w:spacing w:after="200" w:line="360" w:lineRule="auto"/>
              <w:jc w:val="center"/>
              <w:rPr>
                <w:rFonts w:asciiTheme="majorBidi" w:hAnsiTheme="majorBidi" w:cstheme="majorBidi"/>
              </w:rPr>
            </w:pPr>
            <w:r w:rsidRPr="00784B5B">
              <w:rPr>
                <w:rFonts w:asciiTheme="majorBidi" w:hAnsiTheme="majorBidi" w:cstheme="majorBidi"/>
                <w:rtl/>
              </w:rPr>
              <w:t>توقيت إصدار التقارير المالية السنوية والعوامل المؤثرة عليها</w:t>
            </w:r>
          </w:p>
          <w:p w:rsidR="00BC604B" w:rsidRPr="00784B5B" w:rsidRDefault="00BC604B" w:rsidP="00877D11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10" w:type="dxa"/>
            <w:shd w:val="clear" w:color="auto" w:fill="FFFFFF"/>
          </w:tcPr>
          <w:p w:rsidR="00BC604B" w:rsidRPr="00784B5B" w:rsidRDefault="00BC604B" w:rsidP="006C1A4C">
            <w:pPr>
              <w:jc w:val="center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  <w:rtl/>
              </w:rPr>
              <w:t>مجلة المناره</w:t>
            </w:r>
          </w:p>
        </w:tc>
        <w:tc>
          <w:tcPr>
            <w:tcW w:w="1530" w:type="dxa"/>
            <w:shd w:val="clear" w:color="auto" w:fill="FFFFFF"/>
          </w:tcPr>
          <w:p w:rsidR="00BC604B" w:rsidRPr="00784B5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/>
              </w:rPr>
            </w:pPr>
            <w:r w:rsidRPr="00784B5B">
              <w:rPr>
                <w:rFonts w:ascii="Book Antiqua" w:hAnsi="Book Antiqua"/>
                <w:rtl/>
              </w:rPr>
              <w:t xml:space="preserve">جامعة ال البيت </w:t>
            </w:r>
          </w:p>
        </w:tc>
        <w:tc>
          <w:tcPr>
            <w:tcW w:w="1080" w:type="dxa"/>
            <w:shd w:val="clear" w:color="auto" w:fill="FFFFFF"/>
          </w:tcPr>
          <w:p w:rsidR="00BC604B" w:rsidRPr="00BC604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</w:p>
        </w:tc>
        <w:tc>
          <w:tcPr>
            <w:tcW w:w="1010" w:type="dxa"/>
            <w:shd w:val="clear" w:color="auto" w:fill="FFFFFF"/>
          </w:tcPr>
          <w:p w:rsidR="00BC604B" w:rsidRPr="00BC604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/>
                <w:b/>
                <w:bCs/>
                <w:rtl/>
              </w:rPr>
            </w:pPr>
          </w:p>
        </w:tc>
        <w:tc>
          <w:tcPr>
            <w:tcW w:w="1269" w:type="dxa"/>
            <w:shd w:val="clear" w:color="auto" w:fill="FFFFFF"/>
          </w:tcPr>
          <w:p w:rsidR="00BC604B" w:rsidRPr="00BC604B" w:rsidRDefault="00BC604B" w:rsidP="00E45BED">
            <w:pPr>
              <w:bidi/>
              <w:spacing w:line="276" w:lineRule="auto"/>
              <w:jc w:val="center"/>
              <w:rPr>
                <w:rFonts w:ascii="Book Antiqua" w:hAnsi="Book Antiqua" w:cs="Arial"/>
                <w:b/>
                <w:bCs/>
                <w:rtl/>
                <w:lang w:bidi="ar-JO"/>
              </w:rPr>
            </w:pPr>
          </w:p>
        </w:tc>
      </w:tr>
    </w:tbl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2976"/>
        <w:gridCol w:w="3686"/>
        <w:gridCol w:w="1456"/>
      </w:tblGrid>
      <w:tr w:rsidR="000F3D58" w:rsidRPr="001B6F83" w:rsidTr="000F3D58">
        <w:tc>
          <w:tcPr>
            <w:tcW w:w="1978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DA2AEF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الابداع وتقييم الامتحانات</w:t>
            </w:r>
          </w:p>
        </w:tc>
        <w:tc>
          <w:tcPr>
            <w:tcW w:w="2976" w:type="dxa"/>
            <w:shd w:val="clear" w:color="auto" w:fill="FFFFFF"/>
          </w:tcPr>
          <w:p w:rsidR="000F3D58" w:rsidRPr="001B6F83" w:rsidRDefault="00DA2AEF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ورشة عمل</w:t>
            </w:r>
          </w:p>
        </w:tc>
        <w:tc>
          <w:tcPr>
            <w:tcW w:w="3686" w:type="dxa"/>
            <w:shd w:val="clear" w:color="auto" w:fill="FFFFFF"/>
          </w:tcPr>
          <w:p w:rsidR="000F3D58" w:rsidRPr="001B6F83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جامعة اربد الاهلية</w:t>
            </w:r>
          </w:p>
        </w:tc>
        <w:tc>
          <w:tcPr>
            <w:tcW w:w="1456" w:type="dxa"/>
            <w:shd w:val="clear" w:color="auto" w:fill="FFFFFF"/>
          </w:tcPr>
          <w:p w:rsidR="000F3D58" w:rsidRPr="001B6F83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1/4/2012</w:t>
            </w:r>
          </w:p>
        </w:tc>
      </w:tr>
      <w:tr w:rsidR="00DA2AEF" w:rsidRPr="001B6F83" w:rsidTr="000F3D58">
        <w:tc>
          <w:tcPr>
            <w:tcW w:w="1978" w:type="dxa"/>
            <w:shd w:val="clear" w:color="auto" w:fill="FFFFFF"/>
          </w:tcPr>
          <w:p w:rsidR="00DA2AEF" w:rsidRDefault="00DA2AEF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تدقيق حسابات ومعاملات تجارية</w:t>
            </w:r>
          </w:p>
        </w:tc>
        <w:tc>
          <w:tcPr>
            <w:tcW w:w="2976" w:type="dxa"/>
            <w:shd w:val="clear" w:color="auto" w:fill="FFFFFF"/>
          </w:tcPr>
          <w:p w:rsidR="00DA2AEF" w:rsidRDefault="00DA2AEF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ورشة عمل</w:t>
            </w:r>
          </w:p>
        </w:tc>
        <w:tc>
          <w:tcPr>
            <w:tcW w:w="3686" w:type="dxa"/>
            <w:shd w:val="clear" w:color="auto" w:fill="FFFFFF"/>
          </w:tcPr>
          <w:p w:rsidR="00DA2AEF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وزارة الصناعة والتجاره </w:t>
            </w:r>
          </w:p>
        </w:tc>
        <w:tc>
          <w:tcPr>
            <w:tcW w:w="1456" w:type="dxa"/>
            <w:shd w:val="clear" w:color="auto" w:fill="FFFFFF"/>
          </w:tcPr>
          <w:p w:rsidR="00DA2AEF" w:rsidRDefault="00DA2AEF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2006</w:t>
            </w:r>
          </w:p>
        </w:tc>
      </w:tr>
    </w:tbl>
    <w:p w:rsidR="00E45BED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jc w:val="right"/>
        <w:rPr>
          <w:b/>
          <w:bCs/>
          <w:color w:val="0070C0"/>
          <w:sz w:val="32"/>
          <w:szCs w:val="32"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الكتب المنشورة: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2217"/>
        <w:gridCol w:w="2121"/>
        <w:gridCol w:w="2810"/>
        <w:gridCol w:w="2810"/>
      </w:tblGrid>
      <w:tr w:rsidR="00E45BED" w:rsidRPr="006E310E" w:rsidTr="009A62A2">
        <w:trPr>
          <w:trHeight w:val="548"/>
          <w:tblHeader/>
          <w:jc w:val="center"/>
        </w:trPr>
        <w:tc>
          <w:tcPr>
            <w:tcW w:w="1113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E45BED" w:rsidRPr="006E310E" w:rsidTr="009A62A2">
        <w:trPr>
          <w:trHeight w:val="393"/>
          <w:tblHeader/>
          <w:jc w:val="center"/>
        </w:trPr>
        <w:tc>
          <w:tcPr>
            <w:tcW w:w="1113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E45BED" w:rsidRPr="001B6F83" w:rsidTr="00F3184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E45BED" w:rsidRPr="00E45BED" w:rsidRDefault="00E45BED" w:rsidP="00E45BED">
      <w:pPr>
        <w:bidi/>
        <w:jc w:val="both"/>
        <w:rPr>
          <w:b/>
          <w:bCs/>
          <w:color w:val="0070C0"/>
          <w:sz w:val="32"/>
          <w:szCs w:val="32"/>
          <w:rtl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E45BED" w:rsidRPr="0007314E" w:rsidTr="00E45BED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F757E8" w:rsidRPr="00054577" w:rsidRDefault="00F757E8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066"/>
        <w:gridCol w:w="2874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9A62A2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مبادئ </w:t>
            </w:r>
            <w:r w:rsidR="00572A06">
              <w:rPr>
                <w:rFonts w:hint="cs"/>
                <w:b/>
                <w:bCs/>
                <w:rtl/>
              </w:rPr>
              <w:t>المحاسبة 1+2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محاسبة التكاليف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1D728C" w:rsidRPr="001B6F83" w:rsidTr="004A588B">
        <w:tc>
          <w:tcPr>
            <w:tcW w:w="4156" w:type="dxa"/>
            <w:shd w:val="clear" w:color="auto" w:fill="FFFFFF"/>
          </w:tcPr>
          <w:p w:rsidR="001D728C" w:rsidRPr="001B6F83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تدقيق الحسابات </w:t>
            </w:r>
          </w:p>
        </w:tc>
        <w:tc>
          <w:tcPr>
            <w:tcW w:w="3066" w:type="dxa"/>
            <w:shd w:val="clear" w:color="auto" w:fill="FFFFFF"/>
          </w:tcPr>
          <w:p w:rsidR="001D728C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1D728C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9A62A2" w:rsidRPr="001B6F83" w:rsidTr="004A588B">
        <w:tc>
          <w:tcPr>
            <w:tcW w:w="4156" w:type="dxa"/>
            <w:shd w:val="clear" w:color="auto" w:fill="FFFFFF"/>
          </w:tcPr>
          <w:p w:rsidR="009A62A2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الحاسوب في المحاسبة</w:t>
            </w:r>
          </w:p>
        </w:tc>
        <w:tc>
          <w:tcPr>
            <w:tcW w:w="3066" w:type="dxa"/>
            <w:shd w:val="clear" w:color="auto" w:fill="FFFFFF"/>
          </w:tcPr>
          <w:p w:rsidR="009A62A2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9A62A2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9A62A2" w:rsidRPr="001B6F83" w:rsidTr="004A588B">
        <w:tc>
          <w:tcPr>
            <w:tcW w:w="4156" w:type="dxa"/>
            <w:shd w:val="clear" w:color="auto" w:fill="FFFFFF"/>
          </w:tcPr>
          <w:p w:rsidR="009A62A2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مالي محاسبي</w:t>
            </w:r>
          </w:p>
        </w:tc>
        <w:tc>
          <w:tcPr>
            <w:tcW w:w="3066" w:type="dxa"/>
            <w:shd w:val="clear" w:color="auto" w:fill="FFFFFF"/>
          </w:tcPr>
          <w:p w:rsidR="009A62A2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9A62A2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9A62A2" w:rsidRPr="001B6F83" w:rsidTr="004A588B">
        <w:tc>
          <w:tcPr>
            <w:tcW w:w="4156" w:type="dxa"/>
            <w:shd w:val="clear" w:color="auto" w:fill="FFFFFF"/>
          </w:tcPr>
          <w:p w:rsidR="009A62A2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نظم معلومات محاسبية</w:t>
            </w:r>
          </w:p>
        </w:tc>
        <w:tc>
          <w:tcPr>
            <w:tcW w:w="3066" w:type="dxa"/>
            <w:shd w:val="clear" w:color="auto" w:fill="FFFFFF"/>
          </w:tcPr>
          <w:p w:rsidR="009A62A2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9A62A2" w:rsidRPr="001B6F83" w:rsidRDefault="009A62A2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572A06" w:rsidRPr="001B6F83" w:rsidTr="004A588B">
        <w:tc>
          <w:tcPr>
            <w:tcW w:w="4156" w:type="dxa"/>
            <w:shd w:val="clear" w:color="auto" w:fill="FFFFFF"/>
          </w:tcPr>
          <w:p w:rsidR="00572A06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المحاسبة الادارية </w:t>
            </w:r>
          </w:p>
        </w:tc>
        <w:tc>
          <w:tcPr>
            <w:tcW w:w="3066" w:type="dxa"/>
            <w:shd w:val="clear" w:color="auto" w:fill="FFFFFF"/>
          </w:tcPr>
          <w:p w:rsidR="00572A06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572A06" w:rsidRDefault="00D87808" w:rsidP="001B6F8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  <w:tr w:rsidR="00572A06" w:rsidRPr="001B6F83" w:rsidTr="004A588B">
        <w:tc>
          <w:tcPr>
            <w:tcW w:w="4156" w:type="dxa"/>
            <w:shd w:val="clear" w:color="auto" w:fill="FFFFFF"/>
          </w:tcPr>
          <w:p w:rsidR="00572A06" w:rsidRDefault="00572A0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محاسبة شركات + محاسبة بنوك</w:t>
            </w:r>
          </w:p>
        </w:tc>
        <w:tc>
          <w:tcPr>
            <w:tcW w:w="3066" w:type="dxa"/>
            <w:shd w:val="clear" w:color="auto" w:fill="FFFFFF"/>
          </w:tcPr>
          <w:p w:rsidR="00572A06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572A06" w:rsidRDefault="00572A06" w:rsidP="001B6F8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اربد الجامعية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Pr="00054577" w:rsidRDefault="00F757E8" w:rsidP="00F757E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572A06" w:rsidP="00572A0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دور استخدام اساليب المحاسبة الادارية الحديثة في اضافة قيمة للمنتج . دراسة ميدانية على الشركات الصناعية المؤهلة </w:t>
            </w:r>
            <w:r>
              <w:rPr>
                <w:b/>
                <w:bCs/>
              </w:rPr>
              <w:t xml:space="preserve">QIZ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الاردن</w:t>
            </w:r>
          </w:p>
        </w:tc>
        <w:tc>
          <w:tcPr>
            <w:tcW w:w="3780" w:type="dxa"/>
            <w:shd w:val="clear" w:color="auto" w:fill="FFFFFF"/>
          </w:tcPr>
          <w:p w:rsidR="00F757E8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ماجستير </w:t>
            </w:r>
            <w:r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 جامعة ال البيت </w:t>
            </w:r>
          </w:p>
        </w:tc>
        <w:tc>
          <w:tcPr>
            <w:tcW w:w="2160" w:type="dxa"/>
            <w:shd w:val="clear" w:color="auto" w:fill="FFFFFF"/>
          </w:tcPr>
          <w:p w:rsidR="00F757E8" w:rsidRPr="001B6F83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24/3/2015</w:t>
            </w:r>
          </w:p>
        </w:tc>
      </w:tr>
      <w:tr w:rsidR="00572A06" w:rsidRPr="001B6F83" w:rsidTr="004A588B">
        <w:tc>
          <w:tcPr>
            <w:tcW w:w="4156" w:type="dxa"/>
            <w:shd w:val="clear" w:color="auto" w:fill="FFFFFF"/>
          </w:tcPr>
          <w:p w:rsidR="00572A06" w:rsidRDefault="00572A06" w:rsidP="00572A0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المعوقات التي تحد من استخدام اساليب المحاسبة الادارية الحديثة في الشركات الصناعية المساهمة العامة الاردنية</w:t>
            </w:r>
          </w:p>
        </w:tc>
        <w:tc>
          <w:tcPr>
            <w:tcW w:w="3780" w:type="dxa"/>
            <w:shd w:val="clear" w:color="auto" w:fill="FFFFFF"/>
          </w:tcPr>
          <w:p w:rsidR="00572A06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ماجستير </w:t>
            </w:r>
            <w:r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 xml:space="preserve"> جامعة ال البيت</w:t>
            </w:r>
          </w:p>
        </w:tc>
        <w:tc>
          <w:tcPr>
            <w:tcW w:w="2160" w:type="dxa"/>
            <w:shd w:val="clear" w:color="auto" w:fill="FFFFFF"/>
          </w:tcPr>
          <w:p w:rsidR="00572A06" w:rsidRDefault="00572A0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24/3/2015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160158" w:rsidRPr="00054577" w:rsidRDefault="00160158" w:rsidP="0016015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43"/>
        <w:gridCol w:w="2874"/>
      </w:tblGrid>
      <w:tr w:rsidR="00160158" w:rsidRPr="001B6F83" w:rsidTr="00AA3078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60158" w:rsidRPr="001B6F83" w:rsidTr="004A588B">
        <w:tc>
          <w:tcPr>
            <w:tcW w:w="3679" w:type="dxa"/>
            <w:shd w:val="clear" w:color="auto" w:fill="FFFFFF"/>
          </w:tcPr>
          <w:p w:rsidR="00160158" w:rsidRPr="001B6F83" w:rsidRDefault="00DA2AEF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--------------</w:t>
            </w:r>
          </w:p>
        </w:tc>
        <w:tc>
          <w:tcPr>
            <w:tcW w:w="3543" w:type="dxa"/>
            <w:shd w:val="clear" w:color="auto" w:fill="FFFFFF"/>
          </w:tcPr>
          <w:p w:rsidR="00160158" w:rsidRPr="001B6F83" w:rsidRDefault="00DA2AEF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---------------------</w:t>
            </w:r>
          </w:p>
        </w:tc>
        <w:tc>
          <w:tcPr>
            <w:tcW w:w="2874" w:type="dxa"/>
            <w:shd w:val="clear" w:color="auto" w:fill="FFFFFF"/>
          </w:tcPr>
          <w:p w:rsidR="00160158" w:rsidRPr="001B6F83" w:rsidRDefault="00DA2AEF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----------</w:t>
            </w:r>
          </w:p>
        </w:tc>
      </w:tr>
    </w:tbl>
    <w:p w:rsidR="000108ED" w:rsidRDefault="000108ED" w:rsidP="000108ED">
      <w:pPr>
        <w:bidi/>
        <w:rPr>
          <w:b/>
          <w:bCs/>
          <w:color w:val="00B0F0"/>
          <w:sz w:val="32"/>
          <w:szCs w:val="32"/>
          <w:rtl/>
        </w:rPr>
      </w:pPr>
    </w:p>
    <w:p w:rsidR="00147C0E" w:rsidRDefault="000108ED" w:rsidP="00147C0E">
      <w:pPr>
        <w:bidi/>
        <w:rPr>
          <w:b/>
          <w:bCs/>
          <w:color w:val="003366"/>
          <w:sz w:val="36"/>
          <w:szCs w:val="36"/>
          <w:rtl/>
        </w:rPr>
      </w:pP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ملاحظة: السيرة الذاتية لغاية تاريخ   </w:t>
      </w:r>
      <w:r w:rsidR="00DA2AEF">
        <w:rPr>
          <w:rFonts w:hint="cs"/>
          <w:b/>
          <w:bCs/>
          <w:color w:val="003366"/>
          <w:sz w:val="36"/>
          <w:szCs w:val="36"/>
          <w:rtl/>
        </w:rPr>
        <w:t>30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  / </w:t>
      </w:r>
      <w:r w:rsidR="00DA2AEF">
        <w:rPr>
          <w:rFonts w:hint="cs"/>
          <w:b/>
          <w:bCs/>
          <w:color w:val="003366"/>
          <w:sz w:val="36"/>
          <w:szCs w:val="36"/>
          <w:rtl/>
        </w:rPr>
        <w:t>10  /  15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20م.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تعدل في نهاية كل عام من خلال مركز التطوير وضمان الجودة لكافة الجهات العاملة بمركز الجامعة.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وللكليات خارج المركز من خلال مكاتب الجودة في كل كلية.</w:t>
      </w:r>
    </w:p>
    <w:p w:rsidR="003720D9" w:rsidRPr="00026A61" w:rsidRDefault="003720D9" w:rsidP="003720D9">
      <w:pPr>
        <w:bidi/>
        <w:rPr>
          <w:b/>
          <w:bCs/>
          <w:color w:val="003366"/>
          <w:sz w:val="36"/>
          <w:szCs w:val="36"/>
          <w:rtl/>
        </w:rPr>
      </w:pPr>
    </w:p>
    <w:sectPr w:rsidR="003720D9" w:rsidRPr="00026A61" w:rsidSect="00C7142F">
      <w:footerReference w:type="default" r:id="rId14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5F" w:rsidRDefault="0083455F" w:rsidP="00FC5FCA">
      <w:r>
        <w:separator/>
      </w:r>
    </w:p>
  </w:endnote>
  <w:endnote w:type="continuationSeparator" w:id="1">
    <w:p w:rsidR="0083455F" w:rsidRDefault="0083455F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porateA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4F4504">
    <w:pPr>
      <w:pStyle w:val="a5"/>
      <w:jc w:val="center"/>
    </w:pPr>
    <w:fldSimple w:instr=" PAGE   \* MERGEFORMAT ">
      <w:r w:rsidR="00D673F9" w:rsidRPr="00D673F9">
        <w:rPr>
          <w:noProof/>
          <w:lang w:val="ar-SA"/>
        </w:rPr>
        <w:t>3</w:t>
      </w:r>
    </w:fldSimple>
  </w:p>
  <w:p w:rsidR="00396E8F" w:rsidRDefault="00396E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5F" w:rsidRDefault="0083455F" w:rsidP="00FC5FCA">
      <w:r>
        <w:separator/>
      </w:r>
    </w:p>
  </w:footnote>
  <w:footnote w:type="continuationSeparator" w:id="1">
    <w:p w:rsidR="0083455F" w:rsidRDefault="0083455F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35"/>
    <w:rsid w:val="0000232A"/>
    <w:rsid w:val="0000653B"/>
    <w:rsid w:val="000108ED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F3D58"/>
    <w:rsid w:val="00105E0D"/>
    <w:rsid w:val="00117CC4"/>
    <w:rsid w:val="00147C0E"/>
    <w:rsid w:val="00160158"/>
    <w:rsid w:val="00166206"/>
    <w:rsid w:val="001749CE"/>
    <w:rsid w:val="00182978"/>
    <w:rsid w:val="001B6F83"/>
    <w:rsid w:val="001D38C4"/>
    <w:rsid w:val="001D728C"/>
    <w:rsid w:val="001E6177"/>
    <w:rsid w:val="002360B5"/>
    <w:rsid w:val="00261A7E"/>
    <w:rsid w:val="00284B6D"/>
    <w:rsid w:val="002F5492"/>
    <w:rsid w:val="002F6CB5"/>
    <w:rsid w:val="00345829"/>
    <w:rsid w:val="003502D5"/>
    <w:rsid w:val="0035368B"/>
    <w:rsid w:val="00365107"/>
    <w:rsid w:val="003720D9"/>
    <w:rsid w:val="00393CA6"/>
    <w:rsid w:val="00396433"/>
    <w:rsid w:val="00396E8F"/>
    <w:rsid w:val="003B21D3"/>
    <w:rsid w:val="003B35F0"/>
    <w:rsid w:val="003B5170"/>
    <w:rsid w:val="003B7A8C"/>
    <w:rsid w:val="003F278A"/>
    <w:rsid w:val="004128D4"/>
    <w:rsid w:val="004356DF"/>
    <w:rsid w:val="00443B2C"/>
    <w:rsid w:val="00451FD0"/>
    <w:rsid w:val="0047718B"/>
    <w:rsid w:val="00497222"/>
    <w:rsid w:val="004A1FA0"/>
    <w:rsid w:val="004A588B"/>
    <w:rsid w:val="004D15D1"/>
    <w:rsid w:val="004D713B"/>
    <w:rsid w:val="004F4504"/>
    <w:rsid w:val="005220D2"/>
    <w:rsid w:val="00572A06"/>
    <w:rsid w:val="005913A5"/>
    <w:rsid w:val="005960C4"/>
    <w:rsid w:val="005A25DE"/>
    <w:rsid w:val="005A37D9"/>
    <w:rsid w:val="005D0304"/>
    <w:rsid w:val="0061648F"/>
    <w:rsid w:val="006211B1"/>
    <w:rsid w:val="00627339"/>
    <w:rsid w:val="00632724"/>
    <w:rsid w:val="006378C2"/>
    <w:rsid w:val="0066641E"/>
    <w:rsid w:val="00694409"/>
    <w:rsid w:val="006C1A4C"/>
    <w:rsid w:val="006D774C"/>
    <w:rsid w:val="006E4516"/>
    <w:rsid w:val="00725C1A"/>
    <w:rsid w:val="0078224D"/>
    <w:rsid w:val="00784B5B"/>
    <w:rsid w:val="00792B18"/>
    <w:rsid w:val="00792C49"/>
    <w:rsid w:val="00793B29"/>
    <w:rsid w:val="007957A3"/>
    <w:rsid w:val="007A2003"/>
    <w:rsid w:val="007C526F"/>
    <w:rsid w:val="00807D16"/>
    <w:rsid w:val="00823B76"/>
    <w:rsid w:val="00823BD4"/>
    <w:rsid w:val="00830B22"/>
    <w:rsid w:val="008332B0"/>
    <w:rsid w:val="0083455F"/>
    <w:rsid w:val="00843B35"/>
    <w:rsid w:val="00877D11"/>
    <w:rsid w:val="0088095E"/>
    <w:rsid w:val="00882317"/>
    <w:rsid w:val="008B18F8"/>
    <w:rsid w:val="008C5E5E"/>
    <w:rsid w:val="008D18E8"/>
    <w:rsid w:val="008F3F5C"/>
    <w:rsid w:val="00916995"/>
    <w:rsid w:val="00983042"/>
    <w:rsid w:val="009A62A2"/>
    <w:rsid w:val="009A6E01"/>
    <w:rsid w:val="009B451F"/>
    <w:rsid w:val="009D0E10"/>
    <w:rsid w:val="009D4D35"/>
    <w:rsid w:val="00A221B2"/>
    <w:rsid w:val="00A37604"/>
    <w:rsid w:val="00A43742"/>
    <w:rsid w:val="00A61F7E"/>
    <w:rsid w:val="00A72B7E"/>
    <w:rsid w:val="00A81369"/>
    <w:rsid w:val="00AA3078"/>
    <w:rsid w:val="00AB7C60"/>
    <w:rsid w:val="00AC21D8"/>
    <w:rsid w:val="00B41603"/>
    <w:rsid w:val="00B664D9"/>
    <w:rsid w:val="00B85F41"/>
    <w:rsid w:val="00BB2AF0"/>
    <w:rsid w:val="00BC0FEB"/>
    <w:rsid w:val="00BC604B"/>
    <w:rsid w:val="00C16095"/>
    <w:rsid w:val="00C178C0"/>
    <w:rsid w:val="00C535B9"/>
    <w:rsid w:val="00C7142F"/>
    <w:rsid w:val="00C74A7B"/>
    <w:rsid w:val="00C8711D"/>
    <w:rsid w:val="00C90256"/>
    <w:rsid w:val="00CE3D72"/>
    <w:rsid w:val="00D039AC"/>
    <w:rsid w:val="00D10820"/>
    <w:rsid w:val="00D234C8"/>
    <w:rsid w:val="00D673F9"/>
    <w:rsid w:val="00D87808"/>
    <w:rsid w:val="00DA2AEF"/>
    <w:rsid w:val="00DA51AD"/>
    <w:rsid w:val="00DB510A"/>
    <w:rsid w:val="00DC4CEC"/>
    <w:rsid w:val="00E02C8E"/>
    <w:rsid w:val="00E275E5"/>
    <w:rsid w:val="00E45BED"/>
    <w:rsid w:val="00E7064C"/>
    <w:rsid w:val="00E86E55"/>
    <w:rsid w:val="00EA20FE"/>
    <w:rsid w:val="00EC7B46"/>
    <w:rsid w:val="00ED6BA0"/>
    <w:rsid w:val="00EE0FBF"/>
    <w:rsid w:val="00F06349"/>
    <w:rsid w:val="00F31849"/>
    <w:rsid w:val="00F4071D"/>
    <w:rsid w:val="00F50A8B"/>
    <w:rsid w:val="00F560ED"/>
    <w:rsid w:val="00F56238"/>
    <w:rsid w:val="00F757E8"/>
    <w:rsid w:val="00F9265C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a6">
    <w:name w:val="Balloon Text"/>
    <w:basedOn w:val="a"/>
    <w:link w:val="Char1"/>
    <w:rsid w:val="0035368B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link w:val="a6"/>
    <w:rsid w:val="0035368B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4972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E2D33-B5D1-498D-8B3B-D856643CE23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B69626-0C6E-40EE-9003-C5B7F97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Jordan</cp:lastModifiedBy>
  <cp:revision>2</cp:revision>
  <cp:lastPrinted>2015-10-06T10:03:00Z</cp:lastPrinted>
  <dcterms:created xsi:type="dcterms:W3CDTF">2015-11-01T09:03:00Z</dcterms:created>
  <dcterms:modified xsi:type="dcterms:W3CDTF">2015-11-01T09:03:00Z</dcterms:modified>
</cp:coreProperties>
</file>