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2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9D9D9"/>
        <w:tblLook w:val="01E0"/>
      </w:tblPr>
      <w:tblGrid>
        <w:gridCol w:w="4326"/>
        <w:gridCol w:w="1834"/>
        <w:gridCol w:w="3200"/>
      </w:tblGrid>
      <w:tr w:rsidR="0012020A" w:rsidRPr="00FA3844" w:rsidTr="00311BB3">
        <w:tc>
          <w:tcPr>
            <w:tcW w:w="4326" w:type="dxa"/>
            <w:shd w:val="clear" w:color="auto" w:fill="D9D9D9"/>
          </w:tcPr>
          <w:p w:rsidR="0012020A" w:rsidRPr="00FA3844" w:rsidRDefault="0012020A" w:rsidP="00311BB3">
            <w:pPr>
              <w:tabs>
                <w:tab w:val="left" w:pos="1309"/>
                <w:tab w:val="left" w:pos="1437"/>
              </w:tabs>
              <w:ind w:right="128"/>
              <w:rPr>
                <w:b/>
                <w:bCs/>
                <w:sz w:val="28"/>
                <w:szCs w:val="28"/>
                <w:rtl/>
                <w:lang w:bidi="ar-JO"/>
              </w:rPr>
            </w:pPr>
            <w:r w:rsidRPr="00FA3844">
              <w:rPr>
                <w:b/>
                <w:bCs/>
                <w:sz w:val="28"/>
                <w:szCs w:val="28"/>
                <w:rtl/>
                <w:lang w:bidi="ar-JO"/>
              </w:rPr>
              <w:t>جامعة البلقاء التطبيقية</w:t>
            </w:r>
          </w:p>
        </w:tc>
        <w:tc>
          <w:tcPr>
            <w:tcW w:w="1834" w:type="dxa"/>
            <w:shd w:val="clear" w:color="auto" w:fill="D9D9D9"/>
          </w:tcPr>
          <w:p w:rsidR="0012020A" w:rsidRPr="00FA3844" w:rsidRDefault="0012020A" w:rsidP="00311BB3">
            <w:pPr>
              <w:tabs>
                <w:tab w:val="left" w:pos="1309"/>
                <w:tab w:val="left" w:pos="1437"/>
              </w:tabs>
              <w:ind w:right="128"/>
              <w:jc w:val="center"/>
              <w:rPr>
                <w:b/>
                <w:bCs/>
                <w:sz w:val="28"/>
                <w:szCs w:val="28"/>
                <w:rtl/>
                <w:lang w:bidi="ar-JO"/>
              </w:rPr>
            </w:pPr>
            <w:r w:rsidRPr="00FA3844">
              <w:rPr>
                <w:b/>
                <w:bCs/>
                <w:sz w:val="28"/>
                <w:szCs w:val="28"/>
                <w:rtl/>
                <w:lang w:bidi="ar-JO"/>
              </w:rPr>
              <w:t>التاريخ:</w:t>
            </w:r>
          </w:p>
        </w:tc>
        <w:tc>
          <w:tcPr>
            <w:tcW w:w="3200" w:type="dxa"/>
            <w:shd w:val="clear" w:color="auto" w:fill="D9D9D9"/>
          </w:tcPr>
          <w:p w:rsidR="0012020A" w:rsidRPr="00FA3844" w:rsidRDefault="00047386" w:rsidP="00047386">
            <w:pPr>
              <w:tabs>
                <w:tab w:val="left" w:pos="1309"/>
                <w:tab w:val="left" w:pos="1437"/>
              </w:tabs>
              <w:ind w:right="128"/>
              <w:jc w:val="center"/>
              <w:rPr>
                <w:b/>
                <w:bCs/>
                <w:sz w:val="28"/>
                <w:szCs w:val="28"/>
                <w:rtl/>
                <w:lang w:bidi="ar-JO"/>
              </w:rPr>
            </w:pPr>
            <w:r>
              <w:rPr>
                <w:rFonts w:hint="cs"/>
                <w:b/>
                <w:bCs/>
                <w:sz w:val="28"/>
                <w:szCs w:val="28"/>
                <w:rtl/>
                <w:lang w:bidi="ar-JO"/>
              </w:rPr>
              <w:t>13</w:t>
            </w:r>
            <w:r w:rsidR="0012020A" w:rsidRPr="00FA3844">
              <w:rPr>
                <w:b/>
                <w:bCs/>
                <w:sz w:val="28"/>
                <w:szCs w:val="28"/>
                <w:rtl/>
                <w:lang w:bidi="ar-JO"/>
              </w:rPr>
              <w:t>/</w:t>
            </w:r>
            <w:r>
              <w:rPr>
                <w:rFonts w:hint="cs"/>
                <w:b/>
                <w:bCs/>
                <w:sz w:val="28"/>
                <w:szCs w:val="28"/>
                <w:rtl/>
                <w:lang w:bidi="ar-JO"/>
              </w:rPr>
              <w:t>ربيع أول</w:t>
            </w:r>
            <w:r w:rsidR="0012020A" w:rsidRPr="00FA3844">
              <w:rPr>
                <w:b/>
                <w:bCs/>
                <w:sz w:val="28"/>
                <w:szCs w:val="28"/>
                <w:rtl/>
                <w:lang w:bidi="ar-JO"/>
              </w:rPr>
              <w:t>/1440 هـ</w:t>
            </w:r>
          </w:p>
        </w:tc>
      </w:tr>
      <w:tr w:rsidR="0012020A" w:rsidRPr="00FA3844" w:rsidTr="00311BB3">
        <w:tc>
          <w:tcPr>
            <w:tcW w:w="4326" w:type="dxa"/>
            <w:shd w:val="clear" w:color="auto" w:fill="D9D9D9"/>
          </w:tcPr>
          <w:p w:rsidR="0012020A" w:rsidRPr="00FA3844" w:rsidRDefault="0012020A" w:rsidP="00311BB3">
            <w:pPr>
              <w:tabs>
                <w:tab w:val="left" w:pos="1309"/>
                <w:tab w:val="left" w:pos="1437"/>
              </w:tabs>
              <w:ind w:right="128"/>
              <w:rPr>
                <w:b/>
                <w:bCs/>
                <w:sz w:val="28"/>
                <w:szCs w:val="28"/>
                <w:rtl/>
                <w:lang w:bidi="ar-JO"/>
              </w:rPr>
            </w:pPr>
            <w:r w:rsidRPr="00FA3844">
              <w:rPr>
                <w:b/>
                <w:bCs/>
                <w:sz w:val="28"/>
                <w:szCs w:val="28"/>
                <w:rtl/>
                <w:lang w:bidi="ar-JO"/>
              </w:rPr>
              <w:t>لجنة العطاءات المركزية</w:t>
            </w:r>
          </w:p>
        </w:tc>
        <w:tc>
          <w:tcPr>
            <w:tcW w:w="1834" w:type="dxa"/>
            <w:shd w:val="clear" w:color="auto" w:fill="D9D9D9"/>
          </w:tcPr>
          <w:p w:rsidR="0012020A" w:rsidRPr="00FA3844" w:rsidRDefault="0012020A" w:rsidP="00311BB3">
            <w:pPr>
              <w:tabs>
                <w:tab w:val="left" w:pos="1309"/>
                <w:tab w:val="left" w:pos="1437"/>
              </w:tabs>
              <w:ind w:right="128"/>
              <w:jc w:val="center"/>
              <w:rPr>
                <w:b/>
                <w:bCs/>
                <w:sz w:val="28"/>
                <w:szCs w:val="28"/>
                <w:rtl/>
                <w:lang w:bidi="ar-JO"/>
              </w:rPr>
            </w:pPr>
            <w:r w:rsidRPr="00FA3844">
              <w:rPr>
                <w:b/>
                <w:bCs/>
                <w:sz w:val="28"/>
                <w:szCs w:val="28"/>
                <w:rtl/>
                <w:lang w:bidi="ar-JO"/>
              </w:rPr>
              <w:t>الموافق:</w:t>
            </w:r>
          </w:p>
        </w:tc>
        <w:tc>
          <w:tcPr>
            <w:tcW w:w="3200" w:type="dxa"/>
            <w:shd w:val="clear" w:color="auto" w:fill="D9D9D9"/>
          </w:tcPr>
          <w:p w:rsidR="0012020A" w:rsidRPr="00FA3844" w:rsidRDefault="00047386" w:rsidP="00047386">
            <w:pPr>
              <w:tabs>
                <w:tab w:val="left" w:pos="1309"/>
                <w:tab w:val="left" w:pos="1437"/>
              </w:tabs>
              <w:ind w:right="128"/>
              <w:jc w:val="center"/>
              <w:rPr>
                <w:b/>
                <w:bCs/>
                <w:sz w:val="28"/>
                <w:szCs w:val="28"/>
                <w:rtl/>
                <w:lang w:bidi="ar-JO"/>
              </w:rPr>
            </w:pPr>
            <w:r>
              <w:rPr>
                <w:rFonts w:hint="cs"/>
                <w:b/>
                <w:bCs/>
                <w:sz w:val="28"/>
                <w:szCs w:val="28"/>
                <w:rtl/>
                <w:lang w:bidi="ar-JO"/>
              </w:rPr>
              <w:t>21</w:t>
            </w:r>
            <w:r w:rsidR="0012020A" w:rsidRPr="00FA3844">
              <w:rPr>
                <w:b/>
                <w:bCs/>
                <w:sz w:val="28"/>
                <w:szCs w:val="28"/>
                <w:rtl/>
                <w:lang w:bidi="ar-JO"/>
              </w:rPr>
              <w:t>/</w:t>
            </w:r>
            <w:r>
              <w:rPr>
                <w:rFonts w:hint="cs"/>
                <w:b/>
                <w:bCs/>
                <w:sz w:val="28"/>
                <w:szCs w:val="28"/>
                <w:rtl/>
                <w:lang w:bidi="ar-JO"/>
              </w:rPr>
              <w:t>11</w:t>
            </w:r>
            <w:r w:rsidR="0012020A" w:rsidRPr="00FA3844">
              <w:rPr>
                <w:b/>
                <w:bCs/>
                <w:sz w:val="28"/>
                <w:szCs w:val="28"/>
                <w:rtl/>
                <w:lang w:bidi="ar-JO"/>
              </w:rPr>
              <w:t>/2018 ميلادي</w:t>
            </w:r>
          </w:p>
        </w:tc>
      </w:tr>
    </w:tbl>
    <w:p w:rsidR="0012020A" w:rsidRPr="00A446B3" w:rsidRDefault="0012020A" w:rsidP="0012020A">
      <w:pPr>
        <w:tabs>
          <w:tab w:val="left" w:pos="1309"/>
          <w:tab w:val="left" w:pos="1437"/>
        </w:tabs>
        <w:ind w:right="128"/>
        <w:jc w:val="center"/>
        <w:rPr>
          <w:b/>
          <w:bCs/>
          <w:sz w:val="28"/>
          <w:szCs w:val="28"/>
          <w:rtl/>
          <w:lang w:bidi="ar-JO"/>
        </w:rPr>
      </w:pPr>
    </w:p>
    <w:tbl>
      <w:tblPr>
        <w:bidiVisual/>
        <w:tblW w:w="0" w:type="auto"/>
        <w:tblInd w:w="-2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9D9D9"/>
        <w:tblLook w:val="01E0"/>
      </w:tblPr>
      <w:tblGrid>
        <w:gridCol w:w="4326"/>
        <w:gridCol w:w="5034"/>
      </w:tblGrid>
      <w:tr w:rsidR="0012020A" w:rsidRPr="00FA3844" w:rsidTr="00311BB3">
        <w:trPr>
          <w:trHeight w:val="180"/>
        </w:trPr>
        <w:tc>
          <w:tcPr>
            <w:tcW w:w="4326" w:type="dxa"/>
            <w:shd w:val="clear" w:color="auto" w:fill="D9D9D9"/>
          </w:tcPr>
          <w:p w:rsidR="0012020A" w:rsidRPr="00FA3844" w:rsidRDefault="0012020A" w:rsidP="00047386">
            <w:pPr>
              <w:tabs>
                <w:tab w:val="left" w:pos="1309"/>
                <w:tab w:val="left" w:pos="1437"/>
              </w:tabs>
              <w:ind w:right="128"/>
              <w:jc w:val="center"/>
              <w:rPr>
                <w:b/>
                <w:bCs/>
                <w:sz w:val="28"/>
                <w:szCs w:val="28"/>
                <w:rtl/>
                <w:lang w:bidi="ar-JO"/>
              </w:rPr>
            </w:pPr>
            <w:r w:rsidRPr="00FA3844">
              <w:rPr>
                <w:b/>
                <w:bCs/>
                <w:sz w:val="28"/>
                <w:szCs w:val="28"/>
                <w:rtl/>
                <w:lang w:bidi="ar-JO"/>
              </w:rPr>
              <w:t>رقم العطاء: (</w:t>
            </w:r>
            <w:r w:rsidR="00047386">
              <w:rPr>
                <w:rFonts w:hint="cs"/>
                <w:b/>
                <w:bCs/>
                <w:sz w:val="28"/>
                <w:szCs w:val="28"/>
                <w:rtl/>
                <w:lang w:bidi="ar-JO"/>
              </w:rPr>
              <w:t>68</w:t>
            </w:r>
            <w:r w:rsidRPr="00FA3844">
              <w:rPr>
                <w:b/>
                <w:bCs/>
                <w:sz w:val="28"/>
                <w:szCs w:val="28"/>
                <w:rtl/>
                <w:lang w:bidi="ar-JO"/>
              </w:rPr>
              <w:t>/2018)</w:t>
            </w:r>
          </w:p>
        </w:tc>
        <w:tc>
          <w:tcPr>
            <w:tcW w:w="5034" w:type="dxa"/>
            <w:shd w:val="clear" w:color="auto" w:fill="D9D9D9"/>
          </w:tcPr>
          <w:p w:rsidR="0012020A" w:rsidRPr="00FA3844" w:rsidRDefault="0012020A" w:rsidP="00047386">
            <w:pPr>
              <w:tabs>
                <w:tab w:val="left" w:pos="1309"/>
                <w:tab w:val="left" w:pos="1437"/>
              </w:tabs>
              <w:ind w:right="128"/>
              <w:jc w:val="center"/>
              <w:rPr>
                <w:b/>
                <w:bCs/>
                <w:sz w:val="28"/>
                <w:szCs w:val="28"/>
                <w:rtl/>
                <w:lang w:bidi="ar-JO"/>
              </w:rPr>
            </w:pPr>
            <w:r w:rsidRPr="00FA3844">
              <w:rPr>
                <w:b/>
                <w:bCs/>
                <w:sz w:val="28"/>
                <w:szCs w:val="28"/>
                <w:rtl/>
                <w:lang w:bidi="ar-JO"/>
              </w:rPr>
              <w:t>رقم قرار الإحالة: (</w:t>
            </w:r>
            <w:r w:rsidR="00516EE9">
              <w:rPr>
                <w:rFonts w:hint="cs"/>
                <w:b/>
                <w:bCs/>
                <w:sz w:val="28"/>
                <w:szCs w:val="28"/>
                <w:rtl/>
                <w:lang w:bidi="ar-JO"/>
              </w:rPr>
              <w:t>مبدئي</w:t>
            </w:r>
            <w:r w:rsidRPr="00FA3844">
              <w:rPr>
                <w:b/>
                <w:bCs/>
                <w:sz w:val="28"/>
                <w:szCs w:val="28"/>
                <w:rtl/>
                <w:lang w:bidi="ar-JO"/>
              </w:rPr>
              <w:t>/2018)</w:t>
            </w:r>
          </w:p>
        </w:tc>
      </w:tr>
    </w:tbl>
    <w:p w:rsidR="0012020A" w:rsidRPr="00A446B3" w:rsidRDefault="0012020A" w:rsidP="0012020A">
      <w:pPr>
        <w:pStyle w:val="1"/>
        <w:rPr>
          <w:rFonts w:cs="Times New Roman"/>
          <w:color w:val="000000"/>
          <w:rtl/>
          <w:lang w:bidi="ar-JO"/>
        </w:rPr>
      </w:pPr>
    </w:p>
    <w:tbl>
      <w:tblPr>
        <w:bidiVisual/>
        <w:tblW w:w="0" w:type="auto"/>
        <w:tblInd w:w="-2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9D9D9"/>
        <w:tblLook w:val="01E0"/>
      </w:tblPr>
      <w:tblGrid>
        <w:gridCol w:w="9360"/>
      </w:tblGrid>
      <w:tr w:rsidR="0012020A" w:rsidRPr="00FA3844" w:rsidTr="00311BB3">
        <w:tc>
          <w:tcPr>
            <w:tcW w:w="9360" w:type="dxa"/>
            <w:shd w:val="clear" w:color="auto" w:fill="D9D9D9"/>
          </w:tcPr>
          <w:p w:rsidR="0012020A" w:rsidRPr="00FA3844" w:rsidRDefault="0012020A" w:rsidP="00311BB3">
            <w:pPr>
              <w:pStyle w:val="1"/>
              <w:jc w:val="center"/>
              <w:rPr>
                <w:rFonts w:cs="Times New Roman"/>
                <w:color w:val="000000"/>
                <w:rtl/>
                <w:lang w:bidi="ar-JO"/>
              </w:rPr>
            </w:pPr>
            <w:r w:rsidRPr="00FA3844">
              <w:rPr>
                <w:rFonts w:cs="Times New Roman"/>
                <w:color w:val="000000"/>
                <w:rtl/>
                <w:lang w:bidi="ar-JO"/>
              </w:rPr>
              <w:t>موضوع العطاء:</w:t>
            </w:r>
          </w:p>
          <w:p w:rsidR="0012020A" w:rsidRPr="00FA3844" w:rsidRDefault="00047386" w:rsidP="00DB4EF5">
            <w:pPr>
              <w:pStyle w:val="1"/>
              <w:jc w:val="center"/>
              <w:rPr>
                <w:rFonts w:cs="Times New Roman"/>
                <w:color w:val="000000"/>
                <w:rtl/>
                <w:lang w:bidi="ar-JO"/>
              </w:rPr>
            </w:pPr>
            <w:r w:rsidRPr="00047386">
              <w:rPr>
                <w:rFonts w:cs="Times New Roman"/>
                <w:color w:val="000000"/>
                <w:rtl/>
                <w:lang w:bidi="ar-JO"/>
              </w:rPr>
              <w:t xml:space="preserve">بتوريد وتركيب وتشغيل وصيانة </w:t>
            </w:r>
            <w:r w:rsidRPr="00047386">
              <w:rPr>
                <w:rFonts w:cs="Times New Roman" w:hint="cs"/>
                <w:color w:val="000000"/>
                <w:rtl/>
                <w:lang w:bidi="ar-JO"/>
              </w:rPr>
              <w:t xml:space="preserve">أجهزة لمختبرات تخصص دبلوم تكنولوجيا </w:t>
            </w:r>
            <w:r w:rsidR="00B569A0" w:rsidRPr="00047386">
              <w:rPr>
                <w:rFonts w:cs="Times New Roman" w:hint="cs"/>
                <w:color w:val="000000"/>
                <w:rtl/>
                <w:lang w:bidi="ar-JO"/>
              </w:rPr>
              <w:t>إنشاء</w:t>
            </w:r>
            <w:r w:rsidRPr="00047386">
              <w:rPr>
                <w:rFonts w:cs="Times New Roman" w:hint="cs"/>
                <w:color w:val="000000"/>
                <w:rtl/>
                <w:lang w:bidi="ar-JO"/>
              </w:rPr>
              <w:t xml:space="preserve"> وصيانة المباني في كلية الهندسة التكنولوجية</w:t>
            </w:r>
            <w:r w:rsidR="0012020A" w:rsidRPr="00047386">
              <w:rPr>
                <w:rFonts w:cs="Times New Roman" w:hint="cs"/>
                <w:color w:val="000000"/>
                <w:rtl/>
                <w:lang w:bidi="ar-JO"/>
              </w:rPr>
              <w:t>.</w:t>
            </w:r>
          </w:p>
        </w:tc>
      </w:tr>
    </w:tbl>
    <w:p w:rsidR="0012020A" w:rsidRPr="00A446B3" w:rsidRDefault="0012020A" w:rsidP="0012020A">
      <w:pPr>
        <w:pStyle w:val="1"/>
        <w:rPr>
          <w:rFonts w:cs="Times New Roman"/>
          <w:color w:val="000000"/>
          <w:rtl/>
          <w:lang w:bidi="ar-JO"/>
        </w:rPr>
      </w:pPr>
    </w:p>
    <w:tbl>
      <w:tblPr>
        <w:bidiVisual/>
        <w:tblW w:w="0" w:type="auto"/>
        <w:tblInd w:w="-2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9D9D9"/>
        <w:tblLook w:val="01E0"/>
      </w:tblPr>
      <w:tblGrid>
        <w:gridCol w:w="9360"/>
      </w:tblGrid>
      <w:tr w:rsidR="0012020A" w:rsidRPr="00FA3844" w:rsidTr="00311BB3">
        <w:tc>
          <w:tcPr>
            <w:tcW w:w="9360" w:type="dxa"/>
            <w:shd w:val="clear" w:color="auto" w:fill="D9D9D9"/>
          </w:tcPr>
          <w:p w:rsidR="00B569A0" w:rsidRDefault="0012020A" w:rsidP="00047386">
            <w:pPr>
              <w:pStyle w:val="1"/>
              <w:jc w:val="center"/>
              <w:rPr>
                <w:rFonts w:cs="Times New Roman"/>
                <w:rtl/>
                <w:lang w:bidi="ar-JO"/>
              </w:rPr>
            </w:pPr>
            <w:r w:rsidRPr="00047386">
              <w:rPr>
                <w:rFonts w:cs="Times New Roman"/>
                <w:rtl/>
                <w:lang w:bidi="ar-JO"/>
              </w:rPr>
              <w:t xml:space="preserve">العطاء </w:t>
            </w:r>
            <w:r w:rsidR="00047386" w:rsidRPr="00047386">
              <w:rPr>
                <w:rFonts w:cs="Times New Roman" w:hint="cs"/>
                <w:rtl/>
                <w:lang w:bidi="ar-JO"/>
              </w:rPr>
              <w:t>ممول من منحة الاتحاد الأوروبي</w:t>
            </w:r>
          </w:p>
          <w:p w:rsidR="0012020A" w:rsidRPr="00047386" w:rsidRDefault="00047386" w:rsidP="00047386">
            <w:pPr>
              <w:pStyle w:val="1"/>
              <w:jc w:val="center"/>
              <w:rPr>
                <w:rFonts w:cs="Times New Roman"/>
                <w:rtl/>
                <w:lang w:bidi="ar-JO"/>
              </w:rPr>
            </w:pPr>
            <w:r>
              <w:rPr>
                <w:rFonts w:cs="Times New Roman" w:hint="cs"/>
                <w:rtl/>
                <w:lang w:bidi="ar-JO"/>
              </w:rPr>
              <w:t>ضمن برنامج "</w:t>
            </w:r>
            <w:r w:rsidR="00B569A0">
              <w:rPr>
                <w:rFonts w:cs="Times New Roman" w:hint="cs"/>
                <w:rtl/>
                <w:lang w:bidi="ar-JO"/>
              </w:rPr>
              <w:t>مهارات التشغيل والاندماج الاجتماعي"</w:t>
            </w:r>
          </w:p>
        </w:tc>
      </w:tr>
    </w:tbl>
    <w:p w:rsidR="0012020A" w:rsidRPr="00A446B3" w:rsidRDefault="0012020A" w:rsidP="0012020A">
      <w:pPr>
        <w:pStyle w:val="1"/>
        <w:rPr>
          <w:rFonts w:cs="Times New Roman"/>
          <w:color w:val="000000"/>
          <w:rtl/>
          <w:lang w:bidi="ar-JO"/>
        </w:rPr>
      </w:pPr>
    </w:p>
    <w:tbl>
      <w:tblPr>
        <w:bidiVisual/>
        <w:tblW w:w="0" w:type="auto"/>
        <w:tblInd w:w="-2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D9D9D9"/>
        <w:tblLook w:val="01E0"/>
      </w:tblPr>
      <w:tblGrid>
        <w:gridCol w:w="9288"/>
      </w:tblGrid>
      <w:tr w:rsidR="0012020A" w:rsidRPr="00FA3844" w:rsidTr="00311BB3">
        <w:tc>
          <w:tcPr>
            <w:tcW w:w="9288" w:type="dxa"/>
            <w:shd w:val="clear" w:color="auto" w:fill="D9D9D9"/>
          </w:tcPr>
          <w:p w:rsidR="0012020A" w:rsidRPr="00EA1AA1" w:rsidRDefault="0012020A" w:rsidP="00311BB3">
            <w:pPr>
              <w:tabs>
                <w:tab w:val="left" w:pos="1309"/>
                <w:tab w:val="left" w:pos="1437"/>
              </w:tabs>
              <w:ind w:right="128"/>
              <w:jc w:val="center"/>
              <w:rPr>
                <w:b/>
                <w:bCs/>
                <w:sz w:val="28"/>
                <w:szCs w:val="28"/>
                <w:rtl/>
                <w:lang w:bidi="ar-JO"/>
              </w:rPr>
            </w:pPr>
            <w:r w:rsidRPr="00EA1AA1">
              <w:rPr>
                <w:b/>
                <w:bCs/>
                <w:sz w:val="28"/>
                <w:szCs w:val="28"/>
                <w:rtl/>
                <w:lang w:bidi="ar-JO"/>
              </w:rPr>
              <w:t>القيمة الإجمالية للعطاء</w:t>
            </w:r>
          </w:p>
          <w:p w:rsidR="00183B7E" w:rsidRPr="00FA3844" w:rsidRDefault="001A33AF" w:rsidP="00B569A0">
            <w:pPr>
              <w:tabs>
                <w:tab w:val="left" w:pos="1309"/>
                <w:tab w:val="left" w:pos="1437"/>
              </w:tabs>
              <w:ind w:right="128"/>
              <w:jc w:val="center"/>
              <w:rPr>
                <w:b/>
                <w:bCs/>
                <w:sz w:val="28"/>
                <w:szCs w:val="28"/>
                <w:rtl/>
                <w:lang w:bidi="ar-JO"/>
              </w:rPr>
            </w:pPr>
            <w:r>
              <w:rPr>
                <w:rFonts w:hint="cs"/>
                <w:b/>
                <w:bCs/>
                <w:sz w:val="28"/>
                <w:szCs w:val="28"/>
                <w:rtl/>
                <w:lang w:bidi="ar-JO"/>
              </w:rPr>
              <w:t>(</w:t>
            </w:r>
            <w:r w:rsidR="00B569A0">
              <w:rPr>
                <w:rFonts w:hint="cs"/>
                <w:b/>
                <w:bCs/>
                <w:sz w:val="28"/>
                <w:szCs w:val="28"/>
                <w:rtl/>
                <w:lang w:bidi="ar-JO"/>
              </w:rPr>
              <w:t>82454</w:t>
            </w:r>
            <w:r>
              <w:rPr>
                <w:rFonts w:hint="cs"/>
                <w:b/>
                <w:bCs/>
                <w:sz w:val="28"/>
                <w:szCs w:val="28"/>
                <w:rtl/>
                <w:lang w:bidi="ar-JO"/>
              </w:rPr>
              <w:t xml:space="preserve">) </w:t>
            </w:r>
            <w:r w:rsidR="00B569A0">
              <w:rPr>
                <w:rFonts w:hint="cs"/>
                <w:b/>
                <w:bCs/>
                <w:sz w:val="28"/>
                <w:szCs w:val="28"/>
                <w:rtl/>
                <w:lang w:bidi="ar-JO"/>
              </w:rPr>
              <w:t xml:space="preserve">اثنان وثمانون الفاً واربعمئة </w:t>
            </w:r>
            <w:r w:rsidR="00516EE9">
              <w:rPr>
                <w:rFonts w:hint="cs"/>
                <w:b/>
                <w:bCs/>
                <w:sz w:val="28"/>
                <w:szCs w:val="28"/>
                <w:rtl/>
                <w:lang w:bidi="ar-JO"/>
              </w:rPr>
              <w:t>وأربعة</w:t>
            </w:r>
            <w:r w:rsidR="00B569A0">
              <w:rPr>
                <w:rFonts w:hint="cs"/>
                <w:b/>
                <w:bCs/>
                <w:sz w:val="28"/>
                <w:szCs w:val="28"/>
                <w:rtl/>
                <w:lang w:bidi="ar-JO"/>
              </w:rPr>
              <w:t xml:space="preserve"> وخمسون ديناراً</w:t>
            </w:r>
            <w:r w:rsidR="00C05242">
              <w:rPr>
                <w:rFonts w:hint="cs"/>
                <w:b/>
                <w:bCs/>
                <w:sz w:val="28"/>
                <w:szCs w:val="28"/>
                <w:rtl/>
                <w:lang w:bidi="ar-JO"/>
              </w:rPr>
              <w:t>.</w:t>
            </w:r>
          </w:p>
        </w:tc>
      </w:tr>
    </w:tbl>
    <w:p w:rsidR="0012020A" w:rsidRPr="00A446B3" w:rsidRDefault="0012020A" w:rsidP="0012020A">
      <w:pPr>
        <w:pStyle w:val="1"/>
        <w:rPr>
          <w:rFonts w:cs="Times New Roman"/>
          <w:color w:val="000000"/>
          <w:rtl/>
          <w:lang w:bidi="ar-JO"/>
        </w:rPr>
      </w:pPr>
    </w:p>
    <w:tbl>
      <w:tblPr>
        <w:bidiVisual/>
        <w:tblW w:w="9356" w:type="dxa"/>
        <w:tblInd w:w="-286" w:type="dxa"/>
        <w:tblBorders>
          <w:top w:val="thickThinLargeGap" w:sz="24" w:space="0" w:color="auto"/>
          <w:left w:val="thinThickLargeGap" w:sz="24" w:space="0" w:color="auto"/>
          <w:bottom w:val="thinThickLargeGap" w:sz="24" w:space="0" w:color="auto"/>
          <w:right w:val="thickThinLargeGap" w:sz="24" w:space="0" w:color="auto"/>
          <w:insideH w:val="single" w:sz="6" w:space="0" w:color="000000"/>
          <w:insideV w:val="single" w:sz="6" w:space="0" w:color="000000"/>
        </w:tblBorders>
        <w:tblLayout w:type="fixed"/>
        <w:tblLook w:val="00A0"/>
      </w:tblPr>
      <w:tblGrid>
        <w:gridCol w:w="7417"/>
        <w:gridCol w:w="1939"/>
      </w:tblGrid>
      <w:tr w:rsidR="00FE1CF7" w:rsidRPr="00FA3844" w:rsidTr="00311BB3">
        <w:tc>
          <w:tcPr>
            <w:tcW w:w="7417" w:type="dxa"/>
            <w:shd w:val="pct12" w:color="auto" w:fill="FFFFFF"/>
          </w:tcPr>
          <w:p w:rsidR="00FE1CF7" w:rsidRPr="00FA3844" w:rsidRDefault="00FE1CF7" w:rsidP="007E20B6">
            <w:pPr>
              <w:pStyle w:val="1"/>
              <w:rPr>
                <w:rFonts w:cs="Times New Roman"/>
                <w:color w:val="000000"/>
                <w:lang w:bidi="ar-JO"/>
              </w:rPr>
            </w:pPr>
            <w:r w:rsidRPr="00FA3844">
              <w:rPr>
                <w:rFonts w:cs="Times New Roman"/>
                <w:color w:val="000000"/>
                <w:rtl/>
                <w:lang w:bidi="ar-JO"/>
              </w:rPr>
              <w:t>تاريخ الإعلان عن طرح العطاء في الصحف المحلية:</w:t>
            </w:r>
          </w:p>
        </w:tc>
        <w:tc>
          <w:tcPr>
            <w:tcW w:w="1939" w:type="dxa"/>
            <w:shd w:val="pct12" w:color="auto" w:fill="FFFFFF"/>
          </w:tcPr>
          <w:p w:rsidR="00FE1CF7" w:rsidRPr="00FA3844" w:rsidRDefault="00C05242" w:rsidP="00C05242">
            <w:pPr>
              <w:tabs>
                <w:tab w:val="left" w:pos="1309"/>
                <w:tab w:val="left" w:pos="1437"/>
              </w:tabs>
              <w:ind w:right="128"/>
              <w:jc w:val="center"/>
              <w:rPr>
                <w:b/>
                <w:bCs/>
                <w:sz w:val="28"/>
                <w:szCs w:val="28"/>
                <w:lang w:bidi="ar-JO"/>
              </w:rPr>
            </w:pPr>
            <w:r>
              <w:rPr>
                <w:rFonts w:hint="cs"/>
                <w:b/>
                <w:bCs/>
                <w:sz w:val="28"/>
                <w:szCs w:val="28"/>
                <w:rtl/>
                <w:lang w:bidi="ar-JO"/>
              </w:rPr>
              <w:t>15</w:t>
            </w:r>
            <w:r w:rsidR="00FE1CF7" w:rsidRPr="00FA3844">
              <w:rPr>
                <w:b/>
                <w:bCs/>
                <w:sz w:val="28"/>
                <w:szCs w:val="28"/>
                <w:rtl/>
                <w:lang w:bidi="ar-JO"/>
              </w:rPr>
              <w:t>/</w:t>
            </w:r>
            <w:r>
              <w:rPr>
                <w:rFonts w:hint="cs"/>
                <w:b/>
                <w:bCs/>
                <w:sz w:val="28"/>
                <w:szCs w:val="28"/>
                <w:rtl/>
                <w:lang w:bidi="ar-JO"/>
              </w:rPr>
              <w:t>7</w:t>
            </w:r>
            <w:r w:rsidR="00FE1CF7" w:rsidRPr="00FA3844">
              <w:rPr>
                <w:b/>
                <w:bCs/>
                <w:sz w:val="28"/>
                <w:szCs w:val="28"/>
                <w:rtl/>
                <w:lang w:bidi="ar-JO"/>
              </w:rPr>
              <w:t>/2018</w:t>
            </w:r>
          </w:p>
        </w:tc>
      </w:tr>
      <w:tr w:rsidR="0012020A" w:rsidRPr="00FA3844" w:rsidTr="00311BB3">
        <w:tc>
          <w:tcPr>
            <w:tcW w:w="7417" w:type="dxa"/>
            <w:shd w:val="pct12" w:color="auto" w:fill="FFFFFF"/>
          </w:tcPr>
          <w:p w:rsidR="0012020A" w:rsidRPr="00FA3844" w:rsidRDefault="0012020A" w:rsidP="00311BB3">
            <w:pPr>
              <w:pStyle w:val="1"/>
              <w:rPr>
                <w:rFonts w:cs="Times New Roman"/>
                <w:color w:val="000000"/>
                <w:lang w:bidi="ar-JO"/>
              </w:rPr>
            </w:pPr>
            <w:r w:rsidRPr="00FA3844">
              <w:rPr>
                <w:rFonts w:cs="Times New Roman"/>
                <w:color w:val="000000"/>
                <w:rtl/>
                <w:lang w:bidi="ar-JO"/>
              </w:rPr>
              <w:t>تاريخ فتح العروض خلال جلسة لجنة العطاءات المركزية:</w:t>
            </w:r>
          </w:p>
        </w:tc>
        <w:tc>
          <w:tcPr>
            <w:tcW w:w="1939" w:type="dxa"/>
            <w:shd w:val="pct12" w:color="auto" w:fill="FFFFFF"/>
          </w:tcPr>
          <w:p w:rsidR="0012020A" w:rsidRPr="00FA3844" w:rsidRDefault="00C05242" w:rsidP="00C05242">
            <w:pPr>
              <w:tabs>
                <w:tab w:val="left" w:pos="1309"/>
                <w:tab w:val="left" w:pos="1437"/>
              </w:tabs>
              <w:ind w:right="128"/>
              <w:jc w:val="center"/>
              <w:rPr>
                <w:b/>
                <w:bCs/>
                <w:sz w:val="28"/>
                <w:szCs w:val="28"/>
                <w:lang w:bidi="ar-JO"/>
              </w:rPr>
            </w:pPr>
            <w:r>
              <w:rPr>
                <w:rFonts w:hint="cs"/>
                <w:b/>
                <w:bCs/>
                <w:sz w:val="28"/>
                <w:szCs w:val="28"/>
                <w:rtl/>
                <w:lang w:bidi="ar-JO"/>
              </w:rPr>
              <w:t>8</w:t>
            </w:r>
            <w:r w:rsidR="0012020A">
              <w:rPr>
                <w:b/>
                <w:bCs/>
                <w:sz w:val="28"/>
                <w:szCs w:val="28"/>
                <w:rtl/>
                <w:lang w:bidi="ar-JO"/>
              </w:rPr>
              <w:t>/</w:t>
            </w:r>
            <w:r>
              <w:rPr>
                <w:rFonts w:hint="cs"/>
                <w:b/>
                <w:bCs/>
                <w:sz w:val="28"/>
                <w:szCs w:val="28"/>
                <w:rtl/>
                <w:lang w:bidi="ar-JO"/>
              </w:rPr>
              <w:t>8</w:t>
            </w:r>
            <w:r w:rsidR="0012020A" w:rsidRPr="00FA3844">
              <w:rPr>
                <w:b/>
                <w:bCs/>
                <w:sz w:val="28"/>
                <w:szCs w:val="28"/>
                <w:rtl/>
                <w:lang w:bidi="ar-JO"/>
              </w:rPr>
              <w:t>/2018</w:t>
            </w:r>
          </w:p>
        </w:tc>
      </w:tr>
      <w:tr w:rsidR="0012020A" w:rsidRPr="00FA3844" w:rsidTr="00311BB3">
        <w:tc>
          <w:tcPr>
            <w:tcW w:w="7417" w:type="dxa"/>
            <w:shd w:val="pct12" w:color="auto" w:fill="FFFFFF"/>
          </w:tcPr>
          <w:p w:rsidR="0012020A" w:rsidRPr="00FA3844" w:rsidRDefault="0012020A" w:rsidP="00311BB3">
            <w:pPr>
              <w:pStyle w:val="1"/>
              <w:rPr>
                <w:rFonts w:cs="Times New Roman"/>
                <w:color w:val="000000"/>
                <w:lang w:bidi="ar-JO"/>
              </w:rPr>
            </w:pPr>
            <w:r w:rsidRPr="00FA3844">
              <w:rPr>
                <w:rFonts w:cs="Times New Roman"/>
                <w:color w:val="000000"/>
                <w:rtl/>
                <w:lang w:bidi="ar-JO"/>
              </w:rPr>
              <w:t>رقم الجلسة:</w:t>
            </w:r>
          </w:p>
        </w:tc>
        <w:tc>
          <w:tcPr>
            <w:tcW w:w="1939" w:type="dxa"/>
            <w:shd w:val="pct12" w:color="auto" w:fill="FFFFFF"/>
          </w:tcPr>
          <w:p w:rsidR="0012020A" w:rsidRPr="00FA3844" w:rsidRDefault="0012020A" w:rsidP="00C05242">
            <w:pPr>
              <w:tabs>
                <w:tab w:val="left" w:pos="1309"/>
                <w:tab w:val="left" w:pos="1437"/>
              </w:tabs>
              <w:ind w:right="128"/>
              <w:jc w:val="center"/>
              <w:rPr>
                <w:b/>
                <w:bCs/>
                <w:sz w:val="28"/>
                <w:szCs w:val="28"/>
                <w:lang w:bidi="ar-JO"/>
              </w:rPr>
            </w:pPr>
            <w:r w:rsidRPr="00FA3844">
              <w:rPr>
                <w:b/>
                <w:bCs/>
                <w:sz w:val="28"/>
                <w:szCs w:val="28"/>
                <w:rtl/>
                <w:lang w:bidi="ar-JO"/>
              </w:rPr>
              <w:t>(</w:t>
            </w:r>
            <w:r w:rsidR="00C05242">
              <w:rPr>
                <w:rFonts w:hint="cs"/>
                <w:b/>
                <w:bCs/>
                <w:sz w:val="28"/>
                <w:szCs w:val="28"/>
                <w:rtl/>
                <w:lang w:bidi="ar-JO"/>
              </w:rPr>
              <w:t>55</w:t>
            </w:r>
            <w:r w:rsidRPr="00FA3844">
              <w:rPr>
                <w:b/>
                <w:bCs/>
                <w:sz w:val="28"/>
                <w:szCs w:val="28"/>
                <w:rtl/>
                <w:lang w:bidi="ar-JO"/>
              </w:rPr>
              <w:t>/2018)</w:t>
            </w:r>
          </w:p>
        </w:tc>
      </w:tr>
    </w:tbl>
    <w:p w:rsidR="0012020A" w:rsidRPr="00A446B3" w:rsidRDefault="0012020A" w:rsidP="0012020A">
      <w:pPr>
        <w:pStyle w:val="1"/>
        <w:rPr>
          <w:rFonts w:cs="Times New Roman"/>
          <w:color w:val="000000"/>
          <w:rtl/>
          <w:lang w:bidi="ar-JO"/>
        </w:rPr>
      </w:pPr>
    </w:p>
    <w:tbl>
      <w:tblPr>
        <w:bidiVisual/>
        <w:tblW w:w="0" w:type="auto"/>
        <w:jc w:val="center"/>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shd w:val="pct12" w:color="auto" w:fill="F3F3F3"/>
        <w:tblLayout w:type="fixed"/>
        <w:tblLook w:val="00A0"/>
      </w:tblPr>
      <w:tblGrid>
        <w:gridCol w:w="5118"/>
      </w:tblGrid>
      <w:tr w:rsidR="0012020A" w:rsidRPr="00FA3844" w:rsidTr="00311BB3">
        <w:trPr>
          <w:trHeight w:val="512"/>
          <w:jc w:val="center"/>
        </w:trPr>
        <w:tc>
          <w:tcPr>
            <w:tcW w:w="5118" w:type="dxa"/>
            <w:tcBorders>
              <w:top w:val="thickThinLargeGap" w:sz="24" w:space="0" w:color="auto"/>
              <w:left w:val="thinThickLargeGap" w:sz="24" w:space="0" w:color="auto"/>
              <w:bottom w:val="thinThickLargeGap" w:sz="24" w:space="0" w:color="auto"/>
              <w:right w:val="thickThinLargeGap" w:sz="24" w:space="0" w:color="auto"/>
            </w:tcBorders>
            <w:shd w:val="pct12" w:color="auto" w:fill="F3F3F3"/>
          </w:tcPr>
          <w:p w:rsidR="0012020A" w:rsidRPr="00FA3844" w:rsidRDefault="0012020A" w:rsidP="00311BB3">
            <w:pPr>
              <w:pStyle w:val="1"/>
              <w:jc w:val="center"/>
              <w:rPr>
                <w:rFonts w:cs="Times New Roman"/>
                <w:color w:val="000000"/>
                <w:rtl/>
                <w:lang w:bidi="ar-JO"/>
              </w:rPr>
            </w:pPr>
            <w:r w:rsidRPr="00FA3844">
              <w:rPr>
                <w:rFonts w:cs="Times New Roman"/>
                <w:color w:val="000000"/>
                <w:rtl/>
                <w:lang w:bidi="ar-JO"/>
              </w:rPr>
              <w:t>وقد وردت لهذا العطاء عروض من السادة</w:t>
            </w:r>
          </w:p>
          <w:p w:rsidR="0012020A" w:rsidRPr="00FA3844" w:rsidRDefault="0012020A" w:rsidP="00311BB3">
            <w:pPr>
              <w:pStyle w:val="1"/>
              <w:jc w:val="center"/>
              <w:rPr>
                <w:rFonts w:cs="Times New Roman"/>
                <w:color w:val="000000"/>
                <w:lang w:bidi="ar-JO"/>
              </w:rPr>
            </w:pPr>
            <w:r w:rsidRPr="00FA3844">
              <w:rPr>
                <w:rFonts w:cs="Times New Roman"/>
                <w:color w:val="000000"/>
                <w:rtl/>
                <w:lang w:bidi="ar-JO"/>
              </w:rPr>
              <w:t>*************************</w:t>
            </w:r>
          </w:p>
        </w:tc>
      </w:tr>
    </w:tbl>
    <w:p w:rsidR="0012020A" w:rsidRPr="00A446B3" w:rsidRDefault="0012020A" w:rsidP="0012020A">
      <w:pPr>
        <w:pStyle w:val="1"/>
        <w:rPr>
          <w:rFonts w:cs="Times New Roman"/>
          <w:color w:val="000000"/>
          <w:rtl/>
          <w:lang w:bidi="ar-JO"/>
        </w:rPr>
      </w:pPr>
    </w:p>
    <w:tbl>
      <w:tblPr>
        <w:bidiVisual/>
        <w:tblW w:w="9369" w:type="dxa"/>
        <w:tblInd w:w="-286" w:type="dxa"/>
        <w:tblBorders>
          <w:top w:val="thickThin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000"/>
      </w:tblPr>
      <w:tblGrid>
        <w:gridCol w:w="817"/>
        <w:gridCol w:w="8552"/>
      </w:tblGrid>
      <w:tr w:rsidR="00DB4EF5" w:rsidRPr="00FA3844" w:rsidTr="00EA1AA1">
        <w:tc>
          <w:tcPr>
            <w:tcW w:w="817" w:type="dxa"/>
            <w:shd w:val="pct12" w:color="auto" w:fill="FFFFFF"/>
          </w:tcPr>
          <w:p w:rsidR="00DB4EF5" w:rsidRPr="00FE1CF7" w:rsidRDefault="00DB4EF5" w:rsidP="001E448A">
            <w:pPr>
              <w:numPr>
                <w:ilvl w:val="0"/>
                <w:numId w:val="3"/>
              </w:numPr>
              <w:tabs>
                <w:tab w:val="left" w:pos="223"/>
              </w:tabs>
              <w:ind w:right="709"/>
              <w:jc w:val="right"/>
              <w:outlineLvl w:val="0"/>
              <w:rPr>
                <w:b/>
                <w:bCs/>
                <w:sz w:val="28"/>
                <w:szCs w:val="28"/>
                <w:lang w:bidi="ar-JO"/>
              </w:rPr>
            </w:pPr>
          </w:p>
        </w:tc>
        <w:tc>
          <w:tcPr>
            <w:tcW w:w="8552" w:type="dxa"/>
            <w:shd w:val="pct12" w:color="auto" w:fill="FFFFFF"/>
          </w:tcPr>
          <w:p w:rsidR="00DB4EF5" w:rsidRPr="00FE1CF7" w:rsidRDefault="00C05242" w:rsidP="00311BB3">
            <w:pPr>
              <w:tabs>
                <w:tab w:val="left" w:pos="4745"/>
              </w:tabs>
              <w:ind w:right="709"/>
              <w:outlineLvl w:val="0"/>
              <w:rPr>
                <w:b/>
                <w:bCs/>
                <w:sz w:val="28"/>
                <w:szCs w:val="28"/>
                <w:rtl/>
                <w:lang w:bidi="ar-JO"/>
              </w:rPr>
            </w:pPr>
            <w:r>
              <w:rPr>
                <w:rFonts w:hint="cs"/>
                <w:b/>
                <w:bCs/>
                <w:sz w:val="28"/>
                <w:szCs w:val="28"/>
                <w:rtl/>
                <w:lang w:bidi="ar-JO"/>
              </w:rPr>
              <w:t>تكنولوجيا الشرق الاوسط.</w:t>
            </w:r>
          </w:p>
        </w:tc>
      </w:tr>
      <w:tr w:rsidR="00DB4EF5" w:rsidRPr="00FA3844" w:rsidTr="00EA1AA1">
        <w:tc>
          <w:tcPr>
            <w:tcW w:w="817" w:type="dxa"/>
            <w:shd w:val="pct12" w:color="auto" w:fill="FFFFFF"/>
          </w:tcPr>
          <w:p w:rsidR="00DB4EF5" w:rsidRPr="00FE1CF7" w:rsidRDefault="00DB4EF5" w:rsidP="001E448A">
            <w:pPr>
              <w:numPr>
                <w:ilvl w:val="0"/>
                <w:numId w:val="3"/>
              </w:numPr>
              <w:tabs>
                <w:tab w:val="left" w:pos="223"/>
              </w:tabs>
              <w:ind w:right="709"/>
              <w:jc w:val="right"/>
              <w:outlineLvl w:val="0"/>
              <w:rPr>
                <w:b/>
                <w:bCs/>
                <w:sz w:val="28"/>
                <w:szCs w:val="28"/>
                <w:lang w:bidi="ar-JO"/>
              </w:rPr>
            </w:pPr>
          </w:p>
        </w:tc>
        <w:tc>
          <w:tcPr>
            <w:tcW w:w="8552" w:type="dxa"/>
            <w:shd w:val="pct12" w:color="auto" w:fill="FFFFFF"/>
          </w:tcPr>
          <w:p w:rsidR="00DB4EF5" w:rsidRPr="00FE1CF7" w:rsidRDefault="00C05242" w:rsidP="00311BB3">
            <w:pPr>
              <w:tabs>
                <w:tab w:val="left" w:pos="4745"/>
              </w:tabs>
              <w:ind w:right="709"/>
              <w:outlineLvl w:val="0"/>
              <w:rPr>
                <w:b/>
                <w:bCs/>
                <w:sz w:val="28"/>
                <w:szCs w:val="28"/>
                <w:rtl/>
                <w:lang w:bidi="ar-JO"/>
              </w:rPr>
            </w:pPr>
            <w:r w:rsidRPr="00FE1CF7">
              <w:rPr>
                <w:b/>
                <w:bCs/>
                <w:sz w:val="28"/>
                <w:szCs w:val="28"/>
                <w:rtl/>
                <w:lang w:bidi="ar-JO"/>
              </w:rPr>
              <w:t>المؤسسة الحديثة للتوريدات العلمية</w:t>
            </w:r>
            <w:r w:rsidR="00A31A3B" w:rsidRPr="001E448A">
              <w:rPr>
                <w:rFonts w:hint="cs"/>
                <w:b/>
                <w:bCs/>
                <w:sz w:val="28"/>
                <w:szCs w:val="28"/>
                <w:rtl/>
                <w:lang w:bidi="ar-JO"/>
              </w:rPr>
              <w:t>.</w:t>
            </w:r>
          </w:p>
        </w:tc>
      </w:tr>
      <w:tr w:rsidR="0012020A" w:rsidRPr="00FA3844" w:rsidTr="00EA1AA1">
        <w:tc>
          <w:tcPr>
            <w:tcW w:w="817" w:type="dxa"/>
            <w:shd w:val="pct12" w:color="auto" w:fill="FFFFFF"/>
          </w:tcPr>
          <w:p w:rsidR="0012020A" w:rsidRPr="00FE1CF7" w:rsidRDefault="0012020A" w:rsidP="001E448A">
            <w:pPr>
              <w:numPr>
                <w:ilvl w:val="0"/>
                <w:numId w:val="3"/>
              </w:numPr>
              <w:tabs>
                <w:tab w:val="left" w:pos="223"/>
              </w:tabs>
              <w:ind w:right="709"/>
              <w:jc w:val="right"/>
              <w:outlineLvl w:val="0"/>
              <w:rPr>
                <w:b/>
                <w:bCs/>
                <w:sz w:val="28"/>
                <w:szCs w:val="28"/>
                <w:lang w:bidi="ar-JO"/>
              </w:rPr>
            </w:pPr>
          </w:p>
        </w:tc>
        <w:tc>
          <w:tcPr>
            <w:tcW w:w="8552" w:type="dxa"/>
            <w:shd w:val="pct12" w:color="auto" w:fill="FFFFFF"/>
          </w:tcPr>
          <w:p w:rsidR="0012020A" w:rsidRPr="00FE1CF7" w:rsidRDefault="00C05242" w:rsidP="00311BB3">
            <w:pPr>
              <w:tabs>
                <w:tab w:val="left" w:pos="4745"/>
              </w:tabs>
              <w:ind w:right="709"/>
              <w:outlineLvl w:val="0"/>
              <w:rPr>
                <w:b/>
                <w:bCs/>
                <w:sz w:val="28"/>
                <w:szCs w:val="28"/>
                <w:rtl/>
                <w:lang w:bidi="ar-JO"/>
              </w:rPr>
            </w:pPr>
            <w:r>
              <w:rPr>
                <w:rFonts w:hint="cs"/>
                <w:b/>
                <w:bCs/>
                <w:sz w:val="28"/>
                <w:szCs w:val="28"/>
                <w:rtl/>
                <w:lang w:bidi="ar-JO"/>
              </w:rPr>
              <w:t>التجمع الطبي العلمي العربي</w:t>
            </w:r>
          </w:p>
        </w:tc>
      </w:tr>
      <w:tr w:rsidR="00DB4EF5" w:rsidRPr="00FA3844" w:rsidTr="00EA1AA1">
        <w:tc>
          <w:tcPr>
            <w:tcW w:w="817" w:type="dxa"/>
            <w:shd w:val="pct12" w:color="auto" w:fill="FFFFFF"/>
          </w:tcPr>
          <w:p w:rsidR="00DB4EF5" w:rsidRPr="00FE1CF7" w:rsidRDefault="00DB4EF5" w:rsidP="001E448A">
            <w:pPr>
              <w:numPr>
                <w:ilvl w:val="0"/>
                <w:numId w:val="3"/>
              </w:numPr>
              <w:tabs>
                <w:tab w:val="left" w:pos="223"/>
              </w:tabs>
              <w:ind w:right="709"/>
              <w:jc w:val="right"/>
              <w:outlineLvl w:val="0"/>
              <w:rPr>
                <w:b/>
                <w:bCs/>
                <w:sz w:val="28"/>
                <w:szCs w:val="28"/>
                <w:lang w:bidi="ar-JO"/>
              </w:rPr>
            </w:pPr>
          </w:p>
        </w:tc>
        <w:tc>
          <w:tcPr>
            <w:tcW w:w="8552" w:type="dxa"/>
            <w:shd w:val="pct12" w:color="auto" w:fill="FFFFFF"/>
          </w:tcPr>
          <w:p w:rsidR="00DB4EF5" w:rsidRPr="00FE1CF7" w:rsidRDefault="00A31A3B" w:rsidP="00EA1AA1">
            <w:pPr>
              <w:tabs>
                <w:tab w:val="left" w:pos="4745"/>
              </w:tabs>
              <w:ind w:right="709"/>
              <w:outlineLvl w:val="0"/>
              <w:rPr>
                <w:b/>
                <w:bCs/>
                <w:sz w:val="28"/>
                <w:szCs w:val="28"/>
                <w:rtl/>
                <w:lang w:bidi="ar-JO"/>
              </w:rPr>
            </w:pPr>
            <w:r w:rsidRPr="00FE1CF7">
              <w:rPr>
                <w:b/>
                <w:bCs/>
                <w:sz w:val="28"/>
                <w:szCs w:val="28"/>
                <w:rtl/>
                <w:lang w:bidi="ar-JO"/>
              </w:rPr>
              <w:t>مؤسسة ساندرا الفنية للوازم المخبرية.</w:t>
            </w:r>
          </w:p>
        </w:tc>
      </w:tr>
      <w:tr w:rsidR="00EA1AA1" w:rsidRPr="00FA3844" w:rsidTr="00EA1AA1">
        <w:tc>
          <w:tcPr>
            <w:tcW w:w="817" w:type="dxa"/>
            <w:shd w:val="pct12" w:color="auto" w:fill="FFFFFF"/>
          </w:tcPr>
          <w:p w:rsidR="00EA1AA1" w:rsidRPr="00FE1CF7" w:rsidRDefault="00EA1AA1" w:rsidP="001E448A">
            <w:pPr>
              <w:numPr>
                <w:ilvl w:val="0"/>
                <w:numId w:val="3"/>
              </w:numPr>
              <w:tabs>
                <w:tab w:val="left" w:pos="223"/>
              </w:tabs>
              <w:ind w:right="709"/>
              <w:jc w:val="right"/>
              <w:outlineLvl w:val="0"/>
              <w:rPr>
                <w:b/>
                <w:bCs/>
                <w:sz w:val="28"/>
                <w:szCs w:val="28"/>
                <w:lang w:bidi="ar-JO"/>
              </w:rPr>
            </w:pPr>
          </w:p>
        </w:tc>
        <w:tc>
          <w:tcPr>
            <w:tcW w:w="8552" w:type="dxa"/>
            <w:shd w:val="pct12" w:color="auto" w:fill="FFFFFF"/>
          </w:tcPr>
          <w:p w:rsidR="00EA1AA1" w:rsidRPr="00FE1CF7" w:rsidRDefault="00C05242" w:rsidP="00EA1AA1">
            <w:pPr>
              <w:tabs>
                <w:tab w:val="left" w:pos="4745"/>
              </w:tabs>
              <w:ind w:right="709"/>
              <w:outlineLvl w:val="0"/>
              <w:rPr>
                <w:b/>
                <w:bCs/>
                <w:sz w:val="28"/>
                <w:szCs w:val="28"/>
                <w:rtl/>
                <w:lang w:bidi="ar-JO"/>
              </w:rPr>
            </w:pPr>
            <w:r w:rsidRPr="00FE1CF7">
              <w:rPr>
                <w:b/>
                <w:bCs/>
                <w:sz w:val="28"/>
                <w:szCs w:val="28"/>
                <w:rtl/>
                <w:lang w:bidi="ar-JO"/>
              </w:rPr>
              <w:t xml:space="preserve"> الطيف للتجهيزات العلمية</w:t>
            </w:r>
            <w:r w:rsidRPr="00FE1CF7">
              <w:rPr>
                <w:rFonts w:hint="cs"/>
                <w:b/>
                <w:bCs/>
                <w:sz w:val="28"/>
                <w:szCs w:val="28"/>
                <w:rtl/>
                <w:lang w:bidi="ar-JO"/>
              </w:rPr>
              <w:t>.</w:t>
            </w:r>
          </w:p>
        </w:tc>
      </w:tr>
      <w:tr w:rsidR="00EA1AA1" w:rsidRPr="00FA3844" w:rsidTr="00EA1AA1">
        <w:tc>
          <w:tcPr>
            <w:tcW w:w="817" w:type="dxa"/>
            <w:shd w:val="pct12" w:color="auto" w:fill="FFFFFF"/>
          </w:tcPr>
          <w:p w:rsidR="00EA1AA1" w:rsidRPr="00FE1CF7" w:rsidRDefault="00EA1AA1" w:rsidP="001E448A">
            <w:pPr>
              <w:numPr>
                <w:ilvl w:val="0"/>
                <w:numId w:val="3"/>
              </w:numPr>
              <w:tabs>
                <w:tab w:val="left" w:pos="223"/>
              </w:tabs>
              <w:ind w:right="709"/>
              <w:jc w:val="right"/>
              <w:outlineLvl w:val="0"/>
              <w:rPr>
                <w:b/>
                <w:bCs/>
                <w:sz w:val="28"/>
                <w:szCs w:val="28"/>
                <w:rtl/>
                <w:lang w:bidi="ar-JO"/>
              </w:rPr>
            </w:pPr>
          </w:p>
        </w:tc>
        <w:tc>
          <w:tcPr>
            <w:tcW w:w="8552" w:type="dxa"/>
            <w:shd w:val="pct12" w:color="auto" w:fill="FFFFFF"/>
          </w:tcPr>
          <w:p w:rsidR="00EA1AA1" w:rsidRPr="00FE1CF7" w:rsidRDefault="00C05242" w:rsidP="00EA1AA1">
            <w:pPr>
              <w:tabs>
                <w:tab w:val="left" w:pos="4745"/>
              </w:tabs>
              <w:ind w:right="709"/>
              <w:outlineLvl w:val="0"/>
              <w:rPr>
                <w:b/>
                <w:bCs/>
                <w:sz w:val="28"/>
                <w:szCs w:val="28"/>
                <w:rtl/>
                <w:lang w:bidi="ar-JO"/>
              </w:rPr>
            </w:pPr>
            <w:r>
              <w:rPr>
                <w:rFonts w:hint="cs"/>
                <w:b/>
                <w:bCs/>
                <w:sz w:val="28"/>
                <w:szCs w:val="28"/>
                <w:rtl/>
                <w:lang w:bidi="ar-JO"/>
              </w:rPr>
              <w:t>مؤسسة فراس بلاسمة لأنظمة التحكم.</w:t>
            </w:r>
          </w:p>
        </w:tc>
      </w:tr>
    </w:tbl>
    <w:p w:rsidR="00791B90" w:rsidRDefault="00791B90">
      <w:pPr>
        <w:rPr>
          <w:rtl/>
        </w:rPr>
      </w:pPr>
    </w:p>
    <w:tbl>
      <w:tblPr>
        <w:bidiVisual/>
        <w:tblW w:w="9369" w:type="dxa"/>
        <w:tblInd w:w="-286" w:type="dxa"/>
        <w:tblBorders>
          <w:top w:val="thickThinLargeGap" w:sz="24" w:space="0" w:color="auto"/>
          <w:left w:val="thickThinLargeGap" w:sz="24" w:space="0" w:color="auto"/>
          <w:bottom w:val="thinThickLargeGap" w:sz="24" w:space="0" w:color="auto"/>
          <w:right w:val="thinThickLargeGap" w:sz="24" w:space="0" w:color="auto"/>
          <w:insideH w:val="single" w:sz="6" w:space="0" w:color="000000"/>
          <w:insideV w:val="single" w:sz="6" w:space="0" w:color="000000"/>
        </w:tblBorders>
        <w:tblLayout w:type="fixed"/>
        <w:tblLook w:val="00A0"/>
      </w:tblPr>
      <w:tblGrid>
        <w:gridCol w:w="5247"/>
        <w:gridCol w:w="4122"/>
      </w:tblGrid>
      <w:tr w:rsidR="0012020A" w:rsidRPr="00FA3844" w:rsidTr="00311BB3">
        <w:trPr>
          <w:cantSplit/>
          <w:trHeight w:val="463"/>
        </w:trPr>
        <w:tc>
          <w:tcPr>
            <w:tcW w:w="9369" w:type="dxa"/>
            <w:gridSpan w:val="2"/>
            <w:tcBorders>
              <w:top w:val="thickThinLargeGap" w:sz="24" w:space="0" w:color="auto"/>
              <w:left w:val="thinThickLargeGap" w:sz="24" w:space="0" w:color="auto"/>
              <w:bottom w:val="single" w:sz="6" w:space="0" w:color="000000"/>
              <w:right w:val="thickThinLargeGap" w:sz="24" w:space="0" w:color="auto"/>
            </w:tcBorders>
            <w:shd w:val="pct12" w:color="auto" w:fill="FFFFFF"/>
          </w:tcPr>
          <w:p w:rsidR="0012020A" w:rsidRPr="00FA3844" w:rsidRDefault="0012020A" w:rsidP="00311BB3">
            <w:pPr>
              <w:tabs>
                <w:tab w:val="left" w:pos="1309"/>
                <w:tab w:val="left" w:pos="1437"/>
              </w:tabs>
              <w:ind w:right="128"/>
              <w:jc w:val="center"/>
              <w:rPr>
                <w:b/>
                <w:bCs/>
                <w:sz w:val="28"/>
                <w:szCs w:val="28"/>
                <w:rtl/>
                <w:lang w:bidi="ar-JO"/>
              </w:rPr>
            </w:pPr>
            <w:r w:rsidRPr="00FA3844">
              <w:rPr>
                <w:b/>
                <w:bCs/>
                <w:sz w:val="28"/>
                <w:szCs w:val="28"/>
                <w:rtl/>
                <w:lang w:bidi="ar-JO"/>
              </w:rPr>
              <w:t>قرار لجنة العطاءات المركزية</w:t>
            </w:r>
          </w:p>
          <w:p w:rsidR="0012020A" w:rsidRPr="00FA3844" w:rsidRDefault="0012020A" w:rsidP="00311BB3">
            <w:pPr>
              <w:tabs>
                <w:tab w:val="left" w:pos="1309"/>
                <w:tab w:val="left" w:pos="1437"/>
              </w:tabs>
              <w:ind w:right="128"/>
              <w:jc w:val="center"/>
              <w:rPr>
                <w:b/>
                <w:bCs/>
                <w:sz w:val="28"/>
                <w:szCs w:val="28"/>
                <w:lang w:bidi="ar-JO"/>
              </w:rPr>
            </w:pPr>
            <w:r w:rsidRPr="00FA3844">
              <w:rPr>
                <w:b/>
                <w:bCs/>
                <w:sz w:val="28"/>
                <w:szCs w:val="28"/>
                <w:rtl/>
                <w:lang w:bidi="ar-JO"/>
              </w:rPr>
              <w:t>*******************</w:t>
            </w:r>
          </w:p>
        </w:tc>
      </w:tr>
      <w:tr w:rsidR="0012020A" w:rsidRPr="00FA3844" w:rsidTr="00311BB3">
        <w:trPr>
          <w:cantSplit/>
        </w:trPr>
        <w:tc>
          <w:tcPr>
            <w:tcW w:w="5247" w:type="dxa"/>
            <w:tcBorders>
              <w:top w:val="single" w:sz="6" w:space="0" w:color="000000"/>
              <w:left w:val="thinThickLargeGap" w:sz="24" w:space="0" w:color="auto"/>
              <w:bottom w:val="single" w:sz="6" w:space="0" w:color="000000"/>
              <w:right w:val="single" w:sz="6" w:space="0" w:color="000000"/>
            </w:tcBorders>
            <w:shd w:val="pct12" w:color="auto" w:fill="FFFFFF"/>
          </w:tcPr>
          <w:p w:rsidR="0012020A" w:rsidRPr="00FA3844" w:rsidRDefault="0012020A" w:rsidP="00311BB3">
            <w:pPr>
              <w:tabs>
                <w:tab w:val="left" w:pos="1309"/>
                <w:tab w:val="left" w:pos="1437"/>
              </w:tabs>
              <w:ind w:right="128"/>
              <w:jc w:val="center"/>
              <w:rPr>
                <w:b/>
                <w:bCs/>
                <w:sz w:val="28"/>
                <w:szCs w:val="28"/>
                <w:lang w:bidi="ar-JO"/>
              </w:rPr>
            </w:pPr>
            <w:r w:rsidRPr="00FA3844">
              <w:rPr>
                <w:b/>
                <w:bCs/>
                <w:sz w:val="28"/>
                <w:szCs w:val="28"/>
                <w:rtl/>
                <w:lang w:bidi="ar-JO"/>
              </w:rPr>
              <w:t>رقم القرار:</w:t>
            </w:r>
          </w:p>
        </w:tc>
        <w:tc>
          <w:tcPr>
            <w:tcW w:w="4122" w:type="dxa"/>
            <w:tcBorders>
              <w:top w:val="single" w:sz="6" w:space="0" w:color="000000"/>
              <w:left w:val="single" w:sz="6" w:space="0" w:color="000000"/>
              <w:bottom w:val="single" w:sz="6" w:space="0" w:color="000000"/>
              <w:right w:val="thickThinLargeGap" w:sz="24" w:space="0" w:color="auto"/>
            </w:tcBorders>
            <w:shd w:val="pct12" w:color="auto" w:fill="FFFFFF"/>
          </w:tcPr>
          <w:p w:rsidR="0012020A" w:rsidRPr="00FA3844" w:rsidRDefault="0012020A" w:rsidP="00C05242">
            <w:pPr>
              <w:tabs>
                <w:tab w:val="left" w:pos="1309"/>
                <w:tab w:val="left" w:pos="1437"/>
              </w:tabs>
              <w:ind w:right="128"/>
              <w:jc w:val="center"/>
              <w:rPr>
                <w:b/>
                <w:bCs/>
                <w:sz w:val="28"/>
                <w:szCs w:val="28"/>
                <w:lang w:bidi="ar-JO"/>
              </w:rPr>
            </w:pPr>
            <w:r w:rsidRPr="00FA3844">
              <w:rPr>
                <w:b/>
                <w:bCs/>
                <w:sz w:val="28"/>
                <w:szCs w:val="28"/>
                <w:rtl/>
                <w:lang w:bidi="ar-JO"/>
              </w:rPr>
              <w:t>(</w:t>
            </w:r>
            <w:r w:rsidR="00C05242">
              <w:rPr>
                <w:rFonts w:hint="cs"/>
                <w:b/>
                <w:bCs/>
                <w:sz w:val="28"/>
                <w:szCs w:val="28"/>
                <w:rtl/>
                <w:lang w:bidi="ar-JO"/>
              </w:rPr>
              <w:t>914</w:t>
            </w:r>
            <w:r w:rsidRPr="00FA3844">
              <w:rPr>
                <w:b/>
                <w:bCs/>
                <w:sz w:val="28"/>
                <w:szCs w:val="28"/>
                <w:rtl/>
                <w:lang w:bidi="ar-JO"/>
              </w:rPr>
              <w:t>/2018)</w:t>
            </w:r>
          </w:p>
        </w:tc>
      </w:tr>
      <w:tr w:rsidR="0012020A" w:rsidRPr="00FA3844" w:rsidTr="00311BB3">
        <w:tc>
          <w:tcPr>
            <w:tcW w:w="5247" w:type="dxa"/>
            <w:tcBorders>
              <w:top w:val="single" w:sz="6" w:space="0" w:color="000000"/>
              <w:left w:val="thinThickLargeGap" w:sz="24" w:space="0" w:color="auto"/>
              <w:bottom w:val="single" w:sz="6" w:space="0" w:color="000000"/>
              <w:right w:val="single" w:sz="6" w:space="0" w:color="000000"/>
            </w:tcBorders>
            <w:shd w:val="pct12" w:color="auto" w:fill="FFFFFF"/>
          </w:tcPr>
          <w:p w:rsidR="0012020A" w:rsidRPr="00FA3844" w:rsidRDefault="0012020A" w:rsidP="00311BB3">
            <w:pPr>
              <w:tabs>
                <w:tab w:val="left" w:pos="1309"/>
                <w:tab w:val="left" w:pos="1437"/>
              </w:tabs>
              <w:ind w:right="128"/>
              <w:jc w:val="center"/>
              <w:rPr>
                <w:b/>
                <w:bCs/>
                <w:sz w:val="28"/>
                <w:szCs w:val="28"/>
                <w:lang w:bidi="ar-JO"/>
              </w:rPr>
            </w:pPr>
            <w:r w:rsidRPr="00FA3844">
              <w:rPr>
                <w:b/>
                <w:bCs/>
                <w:sz w:val="28"/>
                <w:szCs w:val="28"/>
                <w:rtl/>
                <w:lang w:bidi="ar-JO"/>
              </w:rPr>
              <w:t>رقم الجلسة:</w:t>
            </w:r>
          </w:p>
        </w:tc>
        <w:tc>
          <w:tcPr>
            <w:tcW w:w="4122" w:type="dxa"/>
            <w:tcBorders>
              <w:top w:val="single" w:sz="6" w:space="0" w:color="000000"/>
              <w:left w:val="single" w:sz="6" w:space="0" w:color="000000"/>
              <w:bottom w:val="single" w:sz="6" w:space="0" w:color="000000"/>
              <w:right w:val="thickThinLargeGap" w:sz="24" w:space="0" w:color="auto"/>
            </w:tcBorders>
            <w:shd w:val="pct12" w:color="auto" w:fill="FFFFFF"/>
          </w:tcPr>
          <w:p w:rsidR="0012020A" w:rsidRPr="00FA3844" w:rsidRDefault="0012020A" w:rsidP="00C05242">
            <w:pPr>
              <w:tabs>
                <w:tab w:val="left" w:pos="1309"/>
                <w:tab w:val="left" w:pos="1437"/>
              </w:tabs>
              <w:ind w:right="128"/>
              <w:jc w:val="center"/>
              <w:rPr>
                <w:b/>
                <w:bCs/>
                <w:sz w:val="28"/>
                <w:szCs w:val="28"/>
                <w:lang w:bidi="ar-JO"/>
              </w:rPr>
            </w:pPr>
            <w:r w:rsidRPr="00FA3844">
              <w:rPr>
                <w:b/>
                <w:bCs/>
                <w:sz w:val="28"/>
                <w:szCs w:val="28"/>
                <w:rtl/>
                <w:lang w:bidi="ar-JO"/>
              </w:rPr>
              <w:t>(</w:t>
            </w:r>
            <w:r w:rsidR="00C05242">
              <w:rPr>
                <w:rFonts w:hint="cs"/>
                <w:b/>
                <w:bCs/>
                <w:sz w:val="28"/>
                <w:szCs w:val="28"/>
                <w:rtl/>
                <w:lang w:bidi="ar-JO"/>
              </w:rPr>
              <w:t>74</w:t>
            </w:r>
            <w:r w:rsidRPr="00FA3844">
              <w:rPr>
                <w:b/>
                <w:bCs/>
                <w:sz w:val="28"/>
                <w:szCs w:val="28"/>
                <w:rtl/>
                <w:lang w:bidi="ar-JO"/>
              </w:rPr>
              <w:t>/2018)</w:t>
            </w:r>
          </w:p>
        </w:tc>
      </w:tr>
      <w:tr w:rsidR="0012020A" w:rsidRPr="00FA3844" w:rsidTr="00311BB3">
        <w:tc>
          <w:tcPr>
            <w:tcW w:w="5247" w:type="dxa"/>
            <w:tcBorders>
              <w:top w:val="single" w:sz="6" w:space="0" w:color="000000"/>
              <w:left w:val="thinThickLargeGap" w:sz="24" w:space="0" w:color="auto"/>
              <w:bottom w:val="thinThickLargeGap" w:sz="24" w:space="0" w:color="auto"/>
              <w:right w:val="single" w:sz="6" w:space="0" w:color="000000"/>
            </w:tcBorders>
            <w:shd w:val="pct12" w:color="auto" w:fill="FFFFFF"/>
          </w:tcPr>
          <w:p w:rsidR="0012020A" w:rsidRPr="00FA3844" w:rsidRDefault="0012020A" w:rsidP="00311BB3">
            <w:pPr>
              <w:tabs>
                <w:tab w:val="left" w:pos="1309"/>
                <w:tab w:val="left" w:pos="1437"/>
              </w:tabs>
              <w:ind w:right="128"/>
              <w:jc w:val="center"/>
              <w:rPr>
                <w:b/>
                <w:bCs/>
                <w:sz w:val="28"/>
                <w:szCs w:val="28"/>
                <w:lang w:bidi="ar-JO"/>
              </w:rPr>
            </w:pPr>
            <w:r w:rsidRPr="00FA3844">
              <w:rPr>
                <w:b/>
                <w:bCs/>
                <w:sz w:val="28"/>
                <w:szCs w:val="28"/>
                <w:rtl/>
                <w:lang w:bidi="ar-JO"/>
              </w:rPr>
              <w:t>تاريخ الجلسة:</w:t>
            </w:r>
          </w:p>
        </w:tc>
        <w:tc>
          <w:tcPr>
            <w:tcW w:w="4122" w:type="dxa"/>
            <w:tcBorders>
              <w:top w:val="single" w:sz="6" w:space="0" w:color="000000"/>
              <w:left w:val="single" w:sz="6" w:space="0" w:color="000000"/>
              <w:bottom w:val="thinThickLargeGap" w:sz="24" w:space="0" w:color="auto"/>
              <w:right w:val="thickThinLargeGap" w:sz="24" w:space="0" w:color="auto"/>
            </w:tcBorders>
            <w:shd w:val="pct12" w:color="auto" w:fill="FFFFFF"/>
          </w:tcPr>
          <w:p w:rsidR="0012020A" w:rsidRPr="00FA3844" w:rsidRDefault="00C05242" w:rsidP="00C05242">
            <w:pPr>
              <w:tabs>
                <w:tab w:val="left" w:pos="1309"/>
                <w:tab w:val="left" w:pos="1437"/>
              </w:tabs>
              <w:ind w:right="128"/>
              <w:jc w:val="center"/>
              <w:rPr>
                <w:b/>
                <w:bCs/>
                <w:sz w:val="28"/>
                <w:szCs w:val="28"/>
                <w:lang w:bidi="ar-JO"/>
              </w:rPr>
            </w:pPr>
            <w:r>
              <w:rPr>
                <w:rFonts w:hint="cs"/>
                <w:b/>
                <w:bCs/>
                <w:sz w:val="28"/>
                <w:szCs w:val="28"/>
                <w:rtl/>
                <w:lang w:bidi="ar-JO"/>
              </w:rPr>
              <w:t>31</w:t>
            </w:r>
            <w:r w:rsidR="0012020A" w:rsidRPr="00FA3844">
              <w:rPr>
                <w:b/>
                <w:bCs/>
                <w:sz w:val="28"/>
                <w:szCs w:val="28"/>
                <w:rtl/>
                <w:lang w:bidi="ar-JO"/>
              </w:rPr>
              <w:t>/</w:t>
            </w:r>
            <w:r>
              <w:rPr>
                <w:rFonts w:hint="cs"/>
                <w:b/>
                <w:bCs/>
                <w:sz w:val="28"/>
                <w:szCs w:val="28"/>
                <w:rtl/>
                <w:lang w:bidi="ar-JO"/>
              </w:rPr>
              <w:t>10</w:t>
            </w:r>
            <w:r w:rsidR="0012020A" w:rsidRPr="00FA3844">
              <w:rPr>
                <w:b/>
                <w:bCs/>
                <w:sz w:val="28"/>
                <w:szCs w:val="28"/>
                <w:rtl/>
                <w:lang w:bidi="ar-JO"/>
              </w:rPr>
              <w:t>/2018</w:t>
            </w:r>
          </w:p>
        </w:tc>
      </w:tr>
    </w:tbl>
    <w:p w:rsidR="0012020A" w:rsidRDefault="0012020A" w:rsidP="0012020A">
      <w:pPr>
        <w:rPr>
          <w:b/>
          <w:bCs/>
          <w:color w:val="000000"/>
          <w:sz w:val="20"/>
          <w:szCs w:val="20"/>
          <w:rtl/>
          <w:lang w:bidi="ar-JO"/>
        </w:rPr>
      </w:pPr>
    </w:p>
    <w:p w:rsidR="00A446B3" w:rsidRDefault="00A446B3" w:rsidP="0012020A">
      <w:pPr>
        <w:rPr>
          <w:b/>
          <w:bCs/>
          <w:color w:val="000000"/>
          <w:sz w:val="20"/>
          <w:szCs w:val="20"/>
          <w:rtl/>
          <w:lang w:bidi="ar-JO"/>
        </w:rPr>
      </w:pPr>
    </w:p>
    <w:p w:rsidR="00A446B3" w:rsidRDefault="00A446B3" w:rsidP="0012020A">
      <w:pPr>
        <w:rPr>
          <w:b/>
          <w:bCs/>
          <w:color w:val="000000"/>
          <w:sz w:val="20"/>
          <w:szCs w:val="20"/>
          <w:rtl/>
          <w:lang w:bidi="ar-JO"/>
        </w:rPr>
      </w:pPr>
    </w:p>
    <w:tbl>
      <w:tblPr>
        <w:bidiVisual/>
        <w:tblW w:w="9356" w:type="dxa"/>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ayout w:type="fixed"/>
        <w:tblLook w:val="01E0"/>
      </w:tblPr>
      <w:tblGrid>
        <w:gridCol w:w="9356"/>
      </w:tblGrid>
      <w:tr w:rsidR="0012020A" w:rsidRPr="00FA3844" w:rsidTr="00311BB3">
        <w:tc>
          <w:tcPr>
            <w:tcW w:w="9356" w:type="dxa"/>
            <w:shd w:val="pct5" w:color="auto" w:fill="auto"/>
          </w:tcPr>
          <w:p w:rsidR="0012020A" w:rsidRPr="00FA3844" w:rsidRDefault="0012020A" w:rsidP="00311BB3">
            <w:pPr>
              <w:tabs>
                <w:tab w:val="left" w:pos="1309"/>
                <w:tab w:val="left" w:pos="1437"/>
              </w:tabs>
              <w:ind w:right="128"/>
              <w:jc w:val="center"/>
              <w:rPr>
                <w:b/>
                <w:bCs/>
                <w:sz w:val="28"/>
                <w:szCs w:val="28"/>
                <w:rtl/>
                <w:lang w:bidi="ar-JO"/>
              </w:rPr>
            </w:pPr>
            <w:r w:rsidRPr="00FA3844">
              <w:rPr>
                <w:b/>
                <w:bCs/>
                <w:sz w:val="28"/>
                <w:szCs w:val="28"/>
                <w:rtl/>
                <w:lang w:bidi="ar-JO"/>
              </w:rPr>
              <w:lastRenderedPageBreak/>
              <w:t>مضمون القرار:</w:t>
            </w:r>
          </w:p>
          <w:p w:rsidR="0012020A" w:rsidRPr="00FA3844" w:rsidRDefault="0012020A" w:rsidP="00311BB3">
            <w:pPr>
              <w:tabs>
                <w:tab w:val="left" w:pos="1309"/>
                <w:tab w:val="left" w:pos="1437"/>
              </w:tabs>
              <w:ind w:right="128"/>
              <w:jc w:val="center"/>
              <w:rPr>
                <w:b/>
                <w:bCs/>
                <w:sz w:val="28"/>
                <w:szCs w:val="28"/>
                <w:rtl/>
                <w:lang w:bidi="ar-JO"/>
              </w:rPr>
            </w:pPr>
            <w:r w:rsidRPr="00FA3844">
              <w:rPr>
                <w:b/>
                <w:bCs/>
                <w:sz w:val="28"/>
                <w:szCs w:val="28"/>
                <w:rtl/>
                <w:lang w:bidi="ar-JO"/>
              </w:rPr>
              <w:t>**********</w:t>
            </w:r>
          </w:p>
        </w:tc>
      </w:tr>
    </w:tbl>
    <w:p w:rsidR="0012020A" w:rsidRPr="001E448A" w:rsidRDefault="0012020A" w:rsidP="0012020A">
      <w:pPr>
        <w:tabs>
          <w:tab w:val="left" w:pos="1309"/>
          <w:tab w:val="left" w:pos="1437"/>
        </w:tabs>
        <w:ind w:right="128" w:hanging="394"/>
        <w:rPr>
          <w:b/>
          <w:bCs/>
          <w:sz w:val="28"/>
          <w:szCs w:val="28"/>
          <w:rtl/>
          <w:lang w:bidi="ar-JO"/>
        </w:rPr>
      </w:pPr>
      <w:r w:rsidRPr="001E448A">
        <w:rPr>
          <w:b/>
          <w:bCs/>
          <w:sz w:val="28"/>
          <w:szCs w:val="28"/>
          <w:rtl/>
          <w:lang w:bidi="ar-JO"/>
        </w:rPr>
        <w:t>قررت لجنة العطاءات المركزية ما يلي:</w:t>
      </w:r>
    </w:p>
    <w:p w:rsidR="0012020A" w:rsidRPr="00C03E79" w:rsidRDefault="0012020A" w:rsidP="0012020A">
      <w:pPr>
        <w:tabs>
          <w:tab w:val="left" w:pos="1309"/>
          <w:tab w:val="left" w:pos="1437"/>
        </w:tabs>
        <w:ind w:right="128"/>
        <w:rPr>
          <w:b/>
          <w:bCs/>
          <w:sz w:val="22"/>
          <w:szCs w:val="22"/>
          <w:rtl/>
          <w:lang w:bidi="ar-JO"/>
        </w:rPr>
      </w:pPr>
    </w:p>
    <w:p w:rsidR="0012020A" w:rsidRDefault="00183B7E" w:rsidP="00A446B3">
      <w:pPr>
        <w:tabs>
          <w:tab w:val="left" w:pos="1309"/>
          <w:tab w:val="left" w:pos="1437"/>
        </w:tabs>
        <w:ind w:left="173" w:hanging="567"/>
        <w:jc w:val="highKashida"/>
        <w:rPr>
          <w:b/>
          <w:bCs/>
          <w:sz w:val="28"/>
          <w:szCs w:val="28"/>
          <w:rtl/>
          <w:lang w:bidi="ar-JO"/>
        </w:rPr>
      </w:pPr>
      <w:r w:rsidRPr="001E448A">
        <w:rPr>
          <w:rFonts w:hint="cs"/>
          <w:b/>
          <w:bCs/>
          <w:sz w:val="28"/>
          <w:szCs w:val="28"/>
          <w:rtl/>
          <w:lang w:bidi="ar-JO"/>
        </w:rPr>
        <w:t>أولا</w:t>
      </w:r>
      <w:r w:rsidR="0012020A" w:rsidRPr="001E448A">
        <w:rPr>
          <w:b/>
          <w:bCs/>
          <w:sz w:val="28"/>
          <w:szCs w:val="28"/>
          <w:rtl/>
          <w:lang w:bidi="ar-JO"/>
        </w:rPr>
        <w:t xml:space="preserve">: إحالة العطاء </w:t>
      </w:r>
      <w:r w:rsidRPr="001E448A">
        <w:rPr>
          <w:rFonts w:hint="cs"/>
          <w:b/>
          <w:bCs/>
          <w:sz w:val="28"/>
          <w:szCs w:val="28"/>
          <w:rtl/>
          <w:lang w:bidi="ar-JO"/>
        </w:rPr>
        <w:t>رقم (</w:t>
      </w:r>
      <w:r w:rsidR="00A446B3">
        <w:rPr>
          <w:rFonts w:hint="cs"/>
          <w:b/>
          <w:bCs/>
          <w:sz w:val="28"/>
          <w:szCs w:val="28"/>
          <w:rtl/>
          <w:lang w:bidi="ar-JO"/>
        </w:rPr>
        <w:t>68</w:t>
      </w:r>
      <w:r w:rsidRPr="001E448A">
        <w:rPr>
          <w:rFonts w:hint="cs"/>
          <w:b/>
          <w:bCs/>
          <w:sz w:val="28"/>
          <w:szCs w:val="28"/>
          <w:rtl/>
          <w:lang w:bidi="ar-JO"/>
        </w:rPr>
        <w:t xml:space="preserve">/2018) الخاص </w:t>
      </w:r>
      <w:r w:rsidR="00A446B3" w:rsidRPr="00A446B3">
        <w:rPr>
          <w:b/>
          <w:bCs/>
          <w:sz w:val="28"/>
          <w:szCs w:val="28"/>
          <w:rtl/>
          <w:lang w:bidi="ar-JO"/>
        </w:rPr>
        <w:t xml:space="preserve">بتوريد وتركيب وتشغيل وصيانة </w:t>
      </w:r>
      <w:r w:rsidR="00A446B3" w:rsidRPr="00A446B3">
        <w:rPr>
          <w:rFonts w:hint="cs"/>
          <w:b/>
          <w:bCs/>
          <w:sz w:val="28"/>
          <w:szCs w:val="28"/>
          <w:rtl/>
          <w:lang w:bidi="ar-JO"/>
        </w:rPr>
        <w:t>أجهزة لمختبرات تخصص دبلوم تكنولوجيا إنشاء وصيانة المباني في كلية الهندسة التكنولوجية.</w:t>
      </w:r>
      <w:r w:rsidR="0012020A" w:rsidRPr="001E448A">
        <w:rPr>
          <w:b/>
          <w:bCs/>
          <w:sz w:val="28"/>
          <w:szCs w:val="28"/>
          <w:rtl/>
          <w:lang w:bidi="ar-JO"/>
        </w:rPr>
        <w:t xml:space="preserve">؛ وذلك حسب الشروط والمواصفات الفنية والكميات والأسعار الواردة </w:t>
      </w:r>
      <w:r w:rsidRPr="001E448A">
        <w:rPr>
          <w:b/>
          <w:bCs/>
          <w:sz w:val="28"/>
          <w:szCs w:val="28"/>
          <w:rtl/>
          <w:lang w:bidi="ar-JO"/>
        </w:rPr>
        <w:t>في قرار الإحالة والعروض المرفقة</w:t>
      </w:r>
      <w:r w:rsidR="001A33AF">
        <w:rPr>
          <w:rFonts w:hint="cs"/>
          <w:b/>
          <w:bCs/>
          <w:sz w:val="28"/>
          <w:szCs w:val="28"/>
          <w:rtl/>
          <w:lang w:bidi="ar-JO"/>
        </w:rPr>
        <w:t>، على السادة:</w:t>
      </w:r>
    </w:p>
    <w:p w:rsidR="001A33AF" w:rsidRPr="00C03E79" w:rsidRDefault="001A33AF" w:rsidP="001E448A">
      <w:pPr>
        <w:tabs>
          <w:tab w:val="left" w:pos="1309"/>
          <w:tab w:val="left" w:pos="1437"/>
        </w:tabs>
        <w:ind w:left="173" w:hanging="567"/>
        <w:jc w:val="highKashida"/>
        <w:rPr>
          <w:b/>
          <w:bCs/>
          <w:sz w:val="18"/>
          <w:szCs w:val="18"/>
          <w:rtl/>
          <w:lang w:bidi="ar-JO"/>
        </w:rPr>
      </w:pPr>
    </w:p>
    <w:tbl>
      <w:tblPr>
        <w:bidiVisual/>
        <w:tblW w:w="9498" w:type="dxa"/>
        <w:tblInd w:w="-3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09"/>
        <w:gridCol w:w="5103"/>
        <w:gridCol w:w="1701"/>
        <w:gridCol w:w="1985"/>
      </w:tblGrid>
      <w:tr w:rsidR="001A33AF" w:rsidRPr="00546070" w:rsidTr="001A33AF">
        <w:trPr>
          <w:cantSplit/>
          <w:trHeight w:val="392"/>
        </w:trPr>
        <w:tc>
          <w:tcPr>
            <w:tcW w:w="709" w:type="dxa"/>
            <w:tcBorders>
              <w:top w:val="double" w:sz="4" w:space="0" w:color="auto"/>
              <w:left w:val="double" w:sz="4" w:space="0" w:color="auto"/>
              <w:right w:val="double" w:sz="4" w:space="0" w:color="auto"/>
            </w:tcBorders>
            <w:shd w:val="clear" w:color="auto" w:fill="C0C0C0"/>
            <w:vAlign w:val="center"/>
          </w:tcPr>
          <w:p w:rsidR="001A33AF" w:rsidRPr="001A33AF" w:rsidRDefault="001A33AF" w:rsidP="00017D4C">
            <w:pPr>
              <w:tabs>
                <w:tab w:val="left" w:pos="601"/>
              </w:tabs>
              <w:ind w:right="-327"/>
              <w:rPr>
                <w:b/>
                <w:bCs/>
                <w:sz w:val="26"/>
                <w:szCs w:val="26"/>
                <w:rtl/>
                <w:lang w:bidi="ar-JO"/>
              </w:rPr>
            </w:pPr>
            <w:r w:rsidRPr="001A33AF">
              <w:rPr>
                <w:b/>
                <w:bCs/>
                <w:sz w:val="26"/>
                <w:szCs w:val="26"/>
                <w:rtl/>
                <w:lang w:bidi="ar-JO"/>
              </w:rPr>
              <w:t>الرقم</w:t>
            </w:r>
          </w:p>
        </w:tc>
        <w:tc>
          <w:tcPr>
            <w:tcW w:w="5103" w:type="dxa"/>
            <w:tcBorders>
              <w:top w:val="double" w:sz="4" w:space="0" w:color="auto"/>
              <w:left w:val="double" w:sz="4" w:space="0" w:color="auto"/>
              <w:right w:val="double" w:sz="4" w:space="0" w:color="auto"/>
            </w:tcBorders>
            <w:shd w:val="clear" w:color="auto" w:fill="C0C0C0"/>
            <w:vAlign w:val="center"/>
          </w:tcPr>
          <w:p w:rsidR="001A33AF" w:rsidRPr="001A33AF" w:rsidRDefault="001A33AF" w:rsidP="00017D4C">
            <w:pPr>
              <w:ind w:right="34"/>
              <w:jc w:val="center"/>
              <w:rPr>
                <w:b/>
                <w:bCs/>
                <w:sz w:val="26"/>
                <w:szCs w:val="26"/>
                <w:lang w:bidi="ar-JO"/>
              </w:rPr>
            </w:pPr>
            <w:r w:rsidRPr="001A33AF">
              <w:rPr>
                <w:b/>
                <w:bCs/>
                <w:sz w:val="26"/>
                <w:szCs w:val="26"/>
                <w:rtl/>
                <w:lang w:bidi="ar-JO"/>
              </w:rPr>
              <w:t>اسم الشركة/ المؤسسة</w:t>
            </w:r>
          </w:p>
        </w:tc>
        <w:tc>
          <w:tcPr>
            <w:tcW w:w="1701" w:type="dxa"/>
            <w:tcBorders>
              <w:top w:val="double" w:sz="4" w:space="0" w:color="auto"/>
              <w:left w:val="double" w:sz="4" w:space="0" w:color="auto"/>
              <w:right w:val="double" w:sz="4" w:space="0" w:color="auto"/>
            </w:tcBorders>
            <w:shd w:val="clear" w:color="auto" w:fill="C0C0C0"/>
            <w:vAlign w:val="center"/>
          </w:tcPr>
          <w:p w:rsidR="001A33AF" w:rsidRPr="001A33AF" w:rsidRDefault="001A33AF" w:rsidP="00017D4C">
            <w:pPr>
              <w:tabs>
                <w:tab w:val="left" w:pos="1725"/>
              </w:tabs>
              <w:jc w:val="center"/>
              <w:rPr>
                <w:b/>
                <w:bCs/>
                <w:sz w:val="26"/>
                <w:szCs w:val="26"/>
                <w:lang w:bidi="ar-JO"/>
              </w:rPr>
            </w:pPr>
            <w:r w:rsidRPr="001A33AF">
              <w:rPr>
                <w:b/>
                <w:bCs/>
                <w:sz w:val="26"/>
                <w:szCs w:val="26"/>
                <w:rtl/>
                <w:lang w:bidi="ar-JO"/>
              </w:rPr>
              <w:t>أرقام البنود المحالة</w:t>
            </w:r>
          </w:p>
        </w:tc>
        <w:tc>
          <w:tcPr>
            <w:tcW w:w="1985" w:type="dxa"/>
            <w:tcBorders>
              <w:top w:val="double" w:sz="4" w:space="0" w:color="auto"/>
              <w:left w:val="double" w:sz="4" w:space="0" w:color="auto"/>
              <w:right w:val="double" w:sz="4" w:space="0" w:color="auto"/>
            </w:tcBorders>
            <w:shd w:val="clear" w:color="auto" w:fill="C0C0C0"/>
            <w:vAlign w:val="center"/>
          </w:tcPr>
          <w:p w:rsidR="001A33AF" w:rsidRPr="001A33AF" w:rsidRDefault="001A33AF" w:rsidP="00017D4C">
            <w:pPr>
              <w:ind w:right="33"/>
              <w:jc w:val="center"/>
              <w:rPr>
                <w:b/>
                <w:bCs/>
                <w:sz w:val="26"/>
                <w:szCs w:val="26"/>
                <w:rtl/>
                <w:lang w:bidi="ar-JO"/>
              </w:rPr>
            </w:pPr>
            <w:r w:rsidRPr="001A33AF">
              <w:rPr>
                <w:b/>
                <w:bCs/>
                <w:sz w:val="26"/>
                <w:szCs w:val="26"/>
                <w:rtl/>
                <w:lang w:bidi="ar-JO"/>
              </w:rPr>
              <w:t>قيمة الإحالة الإجمالية بالدينار</w:t>
            </w:r>
          </w:p>
        </w:tc>
      </w:tr>
      <w:tr w:rsidR="007C495A" w:rsidRPr="00546070" w:rsidTr="001A33AF">
        <w:trPr>
          <w:cantSplit/>
          <w:trHeight w:val="212"/>
        </w:trPr>
        <w:tc>
          <w:tcPr>
            <w:tcW w:w="709" w:type="dxa"/>
            <w:tcBorders>
              <w:top w:val="double" w:sz="4" w:space="0" w:color="auto"/>
              <w:left w:val="double" w:sz="4" w:space="0" w:color="auto"/>
              <w:right w:val="double" w:sz="4" w:space="0" w:color="auto"/>
            </w:tcBorders>
            <w:vAlign w:val="center"/>
          </w:tcPr>
          <w:p w:rsidR="007C495A" w:rsidRPr="007C495A" w:rsidRDefault="007C495A" w:rsidP="007C495A">
            <w:pPr>
              <w:numPr>
                <w:ilvl w:val="0"/>
                <w:numId w:val="4"/>
              </w:numPr>
              <w:ind w:left="506" w:right="-327" w:hanging="506"/>
              <w:outlineLvl w:val="0"/>
              <w:rPr>
                <w:b/>
                <w:bCs/>
                <w:sz w:val="28"/>
                <w:szCs w:val="28"/>
                <w:rtl/>
                <w:lang w:bidi="ar-JO"/>
              </w:rPr>
            </w:pPr>
          </w:p>
        </w:tc>
        <w:tc>
          <w:tcPr>
            <w:tcW w:w="5103" w:type="dxa"/>
            <w:tcBorders>
              <w:top w:val="double" w:sz="4" w:space="0" w:color="auto"/>
              <w:left w:val="double" w:sz="4" w:space="0" w:color="auto"/>
              <w:right w:val="double" w:sz="4" w:space="0" w:color="auto"/>
            </w:tcBorders>
          </w:tcPr>
          <w:p w:rsidR="007C495A" w:rsidRPr="007C495A" w:rsidRDefault="007C495A" w:rsidP="00C02C6E">
            <w:pPr>
              <w:tabs>
                <w:tab w:val="left" w:pos="4745"/>
              </w:tabs>
              <w:ind w:right="709"/>
              <w:outlineLvl w:val="0"/>
              <w:rPr>
                <w:b/>
                <w:bCs/>
                <w:sz w:val="28"/>
                <w:szCs w:val="28"/>
                <w:rtl/>
                <w:lang w:bidi="ar-JO"/>
              </w:rPr>
            </w:pPr>
            <w:r w:rsidRPr="007C495A">
              <w:rPr>
                <w:rFonts w:hint="cs"/>
                <w:b/>
                <w:bCs/>
                <w:sz w:val="28"/>
                <w:szCs w:val="28"/>
                <w:rtl/>
                <w:lang w:bidi="ar-JO"/>
              </w:rPr>
              <w:t>تكنولوجيا الشرق الاوسط.</w:t>
            </w:r>
          </w:p>
        </w:tc>
        <w:tc>
          <w:tcPr>
            <w:tcW w:w="1701" w:type="dxa"/>
            <w:tcBorders>
              <w:top w:val="double" w:sz="4" w:space="0" w:color="auto"/>
              <w:left w:val="double" w:sz="4" w:space="0" w:color="auto"/>
              <w:right w:val="double" w:sz="4" w:space="0" w:color="auto"/>
            </w:tcBorders>
            <w:vAlign w:val="center"/>
          </w:tcPr>
          <w:p w:rsidR="007C495A" w:rsidRPr="007C495A" w:rsidRDefault="007C495A" w:rsidP="00C02C6E">
            <w:pPr>
              <w:jc w:val="center"/>
              <w:rPr>
                <w:b/>
                <w:bCs/>
                <w:sz w:val="28"/>
                <w:szCs w:val="28"/>
              </w:rPr>
            </w:pPr>
            <w:r w:rsidRPr="007C495A">
              <w:rPr>
                <w:rFonts w:hint="cs"/>
                <w:b/>
                <w:bCs/>
                <w:sz w:val="28"/>
                <w:szCs w:val="28"/>
                <w:rtl/>
              </w:rPr>
              <w:t>10،8،7،6</w:t>
            </w:r>
          </w:p>
        </w:tc>
        <w:tc>
          <w:tcPr>
            <w:tcW w:w="1985" w:type="dxa"/>
            <w:tcBorders>
              <w:top w:val="double" w:sz="4" w:space="0" w:color="auto"/>
              <w:left w:val="double" w:sz="4" w:space="0" w:color="auto"/>
              <w:right w:val="double" w:sz="4" w:space="0" w:color="auto"/>
            </w:tcBorders>
            <w:vAlign w:val="center"/>
          </w:tcPr>
          <w:p w:rsidR="007C495A" w:rsidRPr="007C495A" w:rsidRDefault="007C495A" w:rsidP="00C02C6E">
            <w:pPr>
              <w:tabs>
                <w:tab w:val="left" w:pos="1309"/>
                <w:tab w:val="left" w:pos="1437"/>
              </w:tabs>
              <w:ind w:right="128"/>
              <w:jc w:val="center"/>
              <w:rPr>
                <w:b/>
                <w:bCs/>
                <w:sz w:val="28"/>
                <w:szCs w:val="28"/>
                <w:rtl/>
                <w:lang w:bidi="ar-JO"/>
              </w:rPr>
            </w:pPr>
            <w:r w:rsidRPr="007C495A">
              <w:rPr>
                <w:rFonts w:hint="cs"/>
                <w:b/>
                <w:bCs/>
                <w:sz w:val="28"/>
                <w:szCs w:val="28"/>
                <w:rtl/>
                <w:lang w:bidi="ar-JO"/>
              </w:rPr>
              <w:t>43545</w:t>
            </w:r>
          </w:p>
        </w:tc>
      </w:tr>
      <w:tr w:rsidR="007C495A" w:rsidRPr="00546070" w:rsidTr="001A33AF">
        <w:trPr>
          <w:cantSplit/>
          <w:trHeight w:val="109"/>
        </w:trPr>
        <w:tc>
          <w:tcPr>
            <w:tcW w:w="709" w:type="dxa"/>
            <w:tcBorders>
              <w:top w:val="double" w:sz="4" w:space="0" w:color="auto"/>
              <w:left w:val="double" w:sz="4" w:space="0" w:color="auto"/>
              <w:right w:val="double" w:sz="4" w:space="0" w:color="auto"/>
            </w:tcBorders>
            <w:vAlign w:val="center"/>
          </w:tcPr>
          <w:p w:rsidR="007C495A" w:rsidRPr="007C495A" w:rsidRDefault="007C495A" w:rsidP="007C495A">
            <w:pPr>
              <w:numPr>
                <w:ilvl w:val="0"/>
                <w:numId w:val="4"/>
              </w:numPr>
              <w:ind w:left="506" w:right="-327" w:hanging="506"/>
              <w:outlineLvl w:val="0"/>
              <w:rPr>
                <w:b/>
                <w:bCs/>
                <w:sz w:val="28"/>
                <w:szCs w:val="28"/>
                <w:rtl/>
                <w:lang w:bidi="ar-JO"/>
              </w:rPr>
            </w:pPr>
          </w:p>
        </w:tc>
        <w:tc>
          <w:tcPr>
            <w:tcW w:w="5103" w:type="dxa"/>
            <w:tcBorders>
              <w:top w:val="double" w:sz="4" w:space="0" w:color="auto"/>
              <w:left w:val="double" w:sz="4" w:space="0" w:color="auto"/>
              <w:right w:val="double" w:sz="4" w:space="0" w:color="auto"/>
            </w:tcBorders>
          </w:tcPr>
          <w:p w:rsidR="007C495A" w:rsidRPr="007C495A" w:rsidRDefault="007C495A" w:rsidP="00C02C6E">
            <w:pPr>
              <w:tabs>
                <w:tab w:val="left" w:pos="4745"/>
              </w:tabs>
              <w:ind w:right="709"/>
              <w:outlineLvl w:val="0"/>
              <w:rPr>
                <w:b/>
                <w:bCs/>
                <w:sz w:val="28"/>
                <w:szCs w:val="28"/>
                <w:rtl/>
                <w:lang w:bidi="ar-JO"/>
              </w:rPr>
            </w:pPr>
            <w:r w:rsidRPr="007C495A">
              <w:rPr>
                <w:rFonts w:hint="cs"/>
                <w:b/>
                <w:bCs/>
                <w:sz w:val="28"/>
                <w:szCs w:val="28"/>
                <w:rtl/>
                <w:lang w:bidi="ar-JO"/>
              </w:rPr>
              <w:t>المؤسسة الحديثة للتوريدات العلمية.</w:t>
            </w:r>
          </w:p>
        </w:tc>
        <w:tc>
          <w:tcPr>
            <w:tcW w:w="1701" w:type="dxa"/>
            <w:tcBorders>
              <w:top w:val="double" w:sz="4" w:space="0" w:color="auto"/>
              <w:left w:val="double" w:sz="4" w:space="0" w:color="auto"/>
              <w:right w:val="double" w:sz="4" w:space="0" w:color="auto"/>
            </w:tcBorders>
            <w:vAlign w:val="center"/>
          </w:tcPr>
          <w:p w:rsidR="007C495A" w:rsidRPr="007C495A" w:rsidRDefault="007C495A" w:rsidP="00C02C6E">
            <w:pPr>
              <w:jc w:val="center"/>
              <w:rPr>
                <w:b/>
                <w:bCs/>
                <w:sz w:val="28"/>
                <w:szCs w:val="28"/>
              </w:rPr>
            </w:pPr>
            <w:r w:rsidRPr="007C495A">
              <w:rPr>
                <w:rFonts w:hint="cs"/>
                <w:b/>
                <w:bCs/>
                <w:sz w:val="28"/>
                <w:szCs w:val="28"/>
                <w:rtl/>
              </w:rPr>
              <w:t>16،14،2</w:t>
            </w:r>
          </w:p>
        </w:tc>
        <w:tc>
          <w:tcPr>
            <w:tcW w:w="1985" w:type="dxa"/>
            <w:tcBorders>
              <w:top w:val="double" w:sz="4" w:space="0" w:color="auto"/>
              <w:left w:val="double" w:sz="4" w:space="0" w:color="auto"/>
              <w:right w:val="double" w:sz="4" w:space="0" w:color="auto"/>
            </w:tcBorders>
            <w:vAlign w:val="center"/>
          </w:tcPr>
          <w:p w:rsidR="007C495A" w:rsidRPr="007C495A" w:rsidRDefault="007C495A" w:rsidP="00C02C6E">
            <w:pPr>
              <w:tabs>
                <w:tab w:val="left" w:pos="1309"/>
                <w:tab w:val="left" w:pos="1437"/>
              </w:tabs>
              <w:ind w:right="128"/>
              <w:jc w:val="center"/>
              <w:rPr>
                <w:b/>
                <w:bCs/>
                <w:sz w:val="28"/>
                <w:szCs w:val="28"/>
                <w:rtl/>
                <w:lang w:bidi="ar-JO"/>
              </w:rPr>
            </w:pPr>
            <w:r w:rsidRPr="007C495A">
              <w:rPr>
                <w:rFonts w:hint="cs"/>
                <w:b/>
                <w:bCs/>
                <w:sz w:val="28"/>
                <w:szCs w:val="28"/>
                <w:rtl/>
                <w:lang w:bidi="ar-JO"/>
              </w:rPr>
              <w:t>28930</w:t>
            </w:r>
          </w:p>
        </w:tc>
      </w:tr>
      <w:tr w:rsidR="007C495A" w:rsidRPr="00546070" w:rsidTr="001A33AF">
        <w:trPr>
          <w:cantSplit/>
          <w:trHeight w:val="109"/>
        </w:trPr>
        <w:tc>
          <w:tcPr>
            <w:tcW w:w="709" w:type="dxa"/>
            <w:tcBorders>
              <w:top w:val="double" w:sz="4" w:space="0" w:color="auto"/>
              <w:left w:val="double" w:sz="4" w:space="0" w:color="auto"/>
              <w:right w:val="double" w:sz="4" w:space="0" w:color="auto"/>
            </w:tcBorders>
            <w:vAlign w:val="center"/>
          </w:tcPr>
          <w:p w:rsidR="007C495A" w:rsidRPr="007C495A" w:rsidRDefault="007C495A" w:rsidP="007C495A">
            <w:pPr>
              <w:numPr>
                <w:ilvl w:val="0"/>
                <w:numId w:val="4"/>
              </w:numPr>
              <w:ind w:left="506" w:right="-327" w:hanging="506"/>
              <w:outlineLvl w:val="0"/>
              <w:rPr>
                <w:b/>
                <w:bCs/>
                <w:sz w:val="28"/>
                <w:szCs w:val="28"/>
                <w:rtl/>
                <w:lang w:bidi="ar-JO"/>
              </w:rPr>
            </w:pPr>
          </w:p>
        </w:tc>
        <w:tc>
          <w:tcPr>
            <w:tcW w:w="5103" w:type="dxa"/>
            <w:tcBorders>
              <w:top w:val="double" w:sz="4" w:space="0" w:color="auto"/>
              <w:left w:val="double" w:sz="4" w:space="0" w:color="auto"/>
              <w:right w:val="double" w:sz="4" w:space="0" w:color="auto"/>
            </w:tcBorders>
          </w:tcPr>
          <w:p w:rsidR="007C495A" w:rsidRPr="007C495A" w:rsidRDefault="007C495A" w:rsidP="00C02C6E">
            <w:pPr>
              <w:tabs>
                <w:tab w:val="left" w:pos="4745"/>
              </w:tabs>
              <w:ind w:right="709"/>
              <w:outlineLvl w:val="0"/>
              <w:rPr>
                <w:b/>
                <w:bCs/>
                <w:sz w:val="28"/>
                <w:szCs w:val="28"/>
                <w:rtl/>
                <w:lang w:bidi="ar-JO"/>
              </w:rPr>
            </w:pPr>
            <w:r w:rsidRPr="007C495A">
              <w:rPr>
                <w:rFonts w:hint="cs"/>
                <w:b/>
                <w:bCs/>
                <w:sz w:val="28"/>
                <w:szCs w:val="28"/>
                <w:rtl/>
                <w:lang w:bidi="ar-JO"/>
              </w:rPr>
              <w:t>التجمع الطبي العلمي العربي.</w:t>
            </w:r>
          </w:p>
        </w:tc>
        <w:tc>
          <w:tcPr>
            <w:tcW w:w="1701" w:type="dxa"/>
            <w:tcBorders>
              <w:top w:val="double" w:sz="4" w:space="0" w:color="auto"/>
              <w:left w:val="double" w:sz="4" w:space="0" w:color="auto"/>
              <w:right w:val="double" w:sz="4" w:space="0" w:color="auto"/>
            </w:tcBorders>
            <w:vAlign w:val="center"/>
          </w:tcPr>
          <w:p w:rsidR="007C495A" w:rsidRPr="007C495A" w:rsidRDefault="007C495A" w:rsidP="00C02C6E">
            <w:pPr>
              <w:jc w:val="center"/>
              <w:rPr>
                <w:b/>
                <w:bCs/>
                <w:sz w:val="28"/>
                <w:szCs w:val="28"/>
              </w:rPr>
            </w:pPr>
            <w:r w:rsidRPr="007C495A">
              <w:rPr>
                <w:rFonts w:hint="cs"/>
                <w:b/>
                <w:bCs/>
                <w:sz w:val="28"/>
                <w:szCs w:val="28"/>
                <w:rtl/>
              </w:rPr>
              <w:t>3،1</w:t>
            </w:r>
          </w:p>
        </w:tc>
        <w:tc>
          <w:tcPr>
            <w:tcW w:w="1985" w:type="dxa"/>
            <w:tcBorders>
              <w:top w:val="double" w:sz="4" w:space="0" w:color="auto"/>
              <w:left w:val="double" w:sz="4" w:space="0" w:color="auto"/>
              <w:right w:val="double" w:sz="4" w:space="0" w:color="auto"/>
            </w:tcBorders>
            <w:vAlign w:val="center"/>
          </w:tcPr>
          <w:p w:rsidR="007C495A" w:rsidRPr="007C495A" w:rsidRDefault="007C495A" w:rsidP="00C02C6E">
            <w:pPr>
              <w:tabs>
                <w:tab w:val="left" w:pos="1309"/>
                <w:tab w:val="left" w:pos="1437"/>
              </w:tabs>
              <w:ind w:right="128"/>
              <w:jc w:val="center"/>
              <w:rPr>
                <w:b/>
                <w:bCs/>
                <w:sz w:val="28"/>
                <w:szCs w:val="28"/>
                <w:rtl/>
                <w:lang w:bidi="ar-JO"/>
              </w:rPr>
            </w:pPr>
            <w:r w:rsidRPr="007C495A">
              <w:rPr>
                <w:rFonts w:hint="cs"/>
                <w:b/>
                <w:bCs/>
                <w:sz w:val="28"/>
                <w:szCs w:val="28"/>
                <w:rtl/>
                <w:lang w:bidi="ar-JO"/>
              </w:rPr>
              <w:t>9230</w:t>
            </w:r>
          </w:p>
        </w:tc>
      </w:tr>
      <w:tr w:rsidR="007C495A" w:rsidRPr="00546070" w:rsidTr="001A33AF">
        <w:trPr>
          <w:cantSplit/>
          <w:trHeight w:val="109"/>
        </w:trPr>
        <w:tc>
          <w:tcPr>
            <w:tcW w:w="709" w:type="dxa"/>
            <w:tcBorders>
              <w:top w:val="double" w:sz="4" w:space="0" w:color="auto"/>
              <w:left w:val="double" w:sz="4" w:space="0" w:color="auto"/>
              <w:right w:val="double" w:sz="4" w:space="0" w:color="auto"/>
            </w:tcBorders>
            <w:vAlign w:val="center"/>
          </w:tcPr>
          <w:p w:rsidR="007C495A" w:rsidRPr="007C495A" w:rsidRDefault="007C495A" w:rsidP="007C495A">
            <w:pPr>
              <w:numPr>
                <w:ilvl w:val="0"/>
                <w:numId w:val="4"/>
              </w:numPr>
              <w:ind w:left="506" w:right="-327" w:hanging="506"/>
              <w:outlineLvl w:val="0"/>
              <w:rPr>
                <w:b/>
                <w:bCs/>
                <w:sz w:val="28"/>
                <w:szCs w:val="28"/>
                <w:rtl/>
                <w:lang w:bidi="ar-JO"/>
              </w:rPr>
            </w:pPr>
          </w:p>
        </w:tc>
        <w:tc>
          <w:tcPr>
            <w:tcW w:w="5103" w:type="dxa"/>
            <w:tcBorders>
              <w:top w:val="double" w:sz="4" w:space="0" w:color="auto"/>
              <w:left w:val="double" w:sz="4" w:space="0" w:color="auto"/>
              <w:right w:val="double" w:sz="4" w:space="0" w:color="auto"/>
            </w:tcBorders>
          </w:tcPr>
          <w:p w:rsidR="007C495A" w:rsidRPr="007C495A" w:rsidRDefault="007C495A" w:rsidP="00C02C6E">
            <w:pPr>
              <w:tabs>
                <w:tab w:val="left" w:pos="4745"/>
              </w:tabs>
              <w:ind w:right="175"/>
              <w:outlineLvl w:val="0"/>
              <w:rPr>
                <w:b/>
                <w:bCs/>
                <w:sz w:val="28"/>
                <w:szCs w:val="28"/>
                <w:rtl/>
                <w:lang w:bidi="ar-JO"/>
              </w:rPr>
            </w:pPr>
            <w:r w:rsidRPr="007C495A">
              <w:rPr>
                <w:b/>
                <w:bCs/>
                <w:sz w:val="28"/>
                <w:szCs w:val="28"/>
                <w:rtl/>
                <w:lang w:bidi="ar-JO"/>
              </w:rPr>
              <w:t>مؤسسة ساندرا الفنية للوازم المخبرية.</w:t>
            </w:r>
          </w:p>
        </w:tc>
        <w:tc>
          <w:tcPr>
            <w:tcW w:w="1701" w:type="dxa"/>
            <w:tcBorders>
              <w:top w:val="double" w:sz="4" w:space="0" w:color="auto"/>
              <w:left w:val="double" w:sz="4" w:space="0" w:color="auto"/>
              <w:right w:val="double" w:sz="4" w:space="0" w:color="auto"/>
            </w:tcBorders>
            <w:vAlign w:val="center"/>
          </w:tcPr>
          <w:p w:rsidR="007C495A" w:rsidRPr="007C495A" w:rsidRDefault="007C495A" w:rsidP="00C02C6E">
            <w:pPr>
              <w:jc w:val="center"/>
              <w:rPr>
                <w:b/>
                <w:bCs/>
                <w:sz w:val="28"/>
                <w:szCs w:val="28"/>
              </w:rPr>
            </w:pPr>
            <w:r w:rsidRPr="007C495A">
              <w:rPr>
                <w:rFonts w:hint="cs"/>
                <w:b/>
                <w:bCs/>
                <w:sz w:val="28"/>
                <w:szCs w:val="28"/>
                <w:rtl/>
              </w:rPr>
              <w:t>4</w:t>
            </w:r>
          </w:p>
        </w:tc>
        <w:tc>
          <w:tcPr>
            <w:tcW w:w="1985" w:type="dxa"/>
            <w:tcBorders>
              <w:top w:val="double" w:sz="4" w:space="0" w:color="auto"/>
              <w:left w:val="double" w:sz="4" w:space="0" w:color="auto"/>
              <w:right w:val="double" w:sz="4" w:space="0" w:color="auto"/>
            </w:tcBorders>
            <w:vAlign w:val="center"/>
          </w:tcPr>
          <w:p w:rsidR="007C495A" w:rsidRPr="007C495A" w:rsidRDefault="007C495A" w:rsidP="00C02C6E">
            <w:pPr>
              <w:tabs>
                <w:tab w:val="left" w:pos="1309"/>
                <w:tab w:val="left" w:pos="1437"/>
              </w:tabs>
              <w:ind w:right="128"/>
              <w:jc w:val="center"/>
              <w:rPr>
                <w:b/>
                <w:bCs/>
                <w:sz w:val="28"/>
                <w:szCs w:val="28"/>
                <w:rtl/>
                <w:lang w:bidi="ar-JO"/>
              </w:rPr>
            </w:pPr>
            <w:r w:rsidRPr="007C495A">
              <w:rPr>
                <w:rFonts w:hint="cs"/>
                <w:b/>
                <w:bCs/>
                <w:sz w:val="28"/>
                <w:szCs w:val="28"/>
                <w:rtl/>
                <w:lang w:bidi="ar-JO"/>
              </w:rPr>
              <w:t>749</w:t>
            </w:r>
          </w:p>
        </w:tc>
      </w:tr>
    </w:tbl>
    <w:p w:rsidR="001A33AF" w:rsidRDefault="001A33AF" w:rsidP="0012020A">
      <w:pPr>
        <w:tabs>
          <w:tab w:val="left" w:pos="1309"/>
          <w:tab w:val="left" w:pos="1437"/>
        </w:tabs>
        <w:ind w:left="173" w:right="-142" w:hanging="567"/>
        <w:jc w:val="highKashida"/>
        <w:rPr>
          <w:b/>
          <w:bCs/>
          <w:sz w:val="20"/>
          <w:szCs w:val="20"/>
          <w:rtl/>
          <w:lang w:bidi="ar-JO"/>
        </w:rPr>
      </w:pPr>
    </w:p>
    <w:tbl>
      <w:tblPr>
        <w:bidiVisual/>
        <w:tblW w:w="9464" w:type="dxa"/>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51"/>
        <w:gridCol w:w="7513"/>
      </w:tblGrid>
      <w:tr w:rsidR="001A33AF" w:rsidRPr="00FA3844" w:rsidTr="00231862">
        <w:tc>
          <w:tcPr>
            <w:tcW w:w="1951" w:type="dxa"/>
            <w:tcBorders>
              <w:top w:val="double" w:sz="4" w:space="0" w:color="auto"/>
              <w:left w:val="double" w:sz="4" w:space="0" w:color="auto"/>
              <w:bottom w:val="double" w:sz="4" w:space="0" w:color="auto"/>
              <w:right w:val="double" w:sz="4" w:space="0" w:color="auto"/>
            </w:tcBorders>
            <w:shd w:val="pct5" w:color="auto" w:fill="auto"/>
          </w:tcPr>
          <w:p w:rsidR="001A33AF" w:rsidRPr="00FA3844" w:rsidRDefault="001A33AF" w:rsidP="00311BB3">
            <w:pPr>
              <w:shd w:val="pct5" w:color="auto" w:fill="auto"/>
              <w:jc w:val="lowKashida"/>
              <w:rPr>
                <w:b/>
                <w:bCs/>
                <w:sz w:val="28"/>
                <w:szCs w:val="28"/>
                <w:rtl/>
                <w:lang w:bidi="ar-JO"/>
              </w:rPr>
            </w:pPr>
            <w:r w:rsidRPr="001A33AF">
              <w:rPr>
                <w:rFonts w:hint="cs"/>
                <w:b/>
                <w:bCs/>
                <w:sz w:val="28"/>
                <w:szCs w:val="28"/>
                <w:rtl/>
                <w:lang w:bidi="ar-JO"/>
              </w:rPr>
              <w:t>القيمة الإجمالية لإحالة العطاء:</w:t>
            </w:r>
          </w:p>
        </w:tc>
        <w:tc>
          <w:tcPr>
            <w:tcW w:w="7513" w:type="dxa"/>
            <w:tcBorders>
              <w:top w:val="double" w:sz="4" w:space="0" w:color="auto"/>
              <w:left w:val="double" w:sz="4" w:space="0" w:color="auto"/>
              <w:bottom w:val="double" w:sz="4" w:space="0" w:color="auto"/>
              <w:right w:val="double" w:sz="4" w:space="0" w:color="auto"/>
            </w:tcBorders>
            <w:shd w:val="pct5" w:color="auto" w:fill="auto"/>
          </w:tcPr>
          <w:p w:rsidR="001A33AF" w:rsidRPr="001A33AF" w:rsidRDefault="00EE5E77" w:rsidP="00EE5E77">
            <w:pPr>
              <w:jc w:val="lowKashida"/>
              <w:rPr>
                <w:b/>
                <w:bCs/>
                <w:sz w:val="28"/>
                <w:szCs w:val="28"/>
                <w:rtl/>
                <w:lang w:bidi="ar-JO"/>
              </w:rPr>
            </w:pPr>
            <w:r>
              <w:rPr>
                <w:rFonts w:hint="cs"/>
                <w:b/>
                <w:bCs/>
                <w:sz w:val="28"/>
                <w:szCs w:val="28"/>
                <w:rtl/>
                <w:lang w:bidi="ar-JO"/>
              </w:rPr>
              <w:t>(82454) اثنان وثمانون الفاً واربعمئة وأربعة وخمسون ديناراً.</w:t>
            </w:r>
          </w:p>
        </w:tc>
      </w:tr>
      <w:tr w:rsidR="0012020A" w:rsidRPr="00FA3844" w:rsidTr="00231862">
        <w:tc>
          <w:tcPr>
            <w:tcW w:w="1951" w:type="dxa"/>
            <w:tcBorders>
              <w:top w:val="double" w:sz="4" w:space="0" w:color="auto"/>
              <w:left w:val="double" w:sz="4" w:space="0" w:color="auto"/>
              <w:bottom w:val="double" w:sz="4" w:space="0" w:color="auto"/>
              <w:right w:val="double" w:sz="4" w:space="0" w:color="auto"/>
            </w:tcBorders>
            <w:shd w:val="pct5" w:color="auto" w:fill="auto"/>
          </w:tcPr>
          <w:p w:rsidR="0012020A" w:rsidRPr="00FA3844" w:rsidRDefault="0012020A" w:rsidP="00311BB3">
            <w:pPr>
              <w:shd w:val="pct5" w:color="auto" w:fill="auto"/>
              <w:jc w:val="lowKashida"/>
              <w:rPr>
                <w:b/>
                <w:bCs/>
                <w:sz w:val="28"/>
                <w:szCs w:val="28"/>
                <w:lang w:bidi="ar-JO"/>
              </w:rPr>
            </w:pPr>
            <w:r w:rsidRPr="00FA3844">
              <w:rPr>
                <w:b/>
                <w:bCs/>
                <w:sz w:val="28"/>
                <w:szCs w:val="28"/>
                <w:rtl/>
                <w:lang w:bidi="ar-JO"/>
              </w:rPr>
              <w:t>الأسعار:</w:t>
            </w:r>
          </w:p>
        </w:tc>
        <w:tc>
          <w:tcPr>
            <w:tcW w:w="7513" w:type="dxa"/>
            <w:tcBorders>
              <w:top w:val="double" w:sz="4" w:space="0" w:color="auto"/>
              <w:left w:val="double" w:sz="4" w:space="0" w:color="auto"/>
              <w:bottom w:val="double" w:sz="4" w:space="0" w:color="auto"/>
              <w:right w:val="double" w:sz="4" w:space="0" w:color="auto"/>
            </w:tcBorders>
            <w:shd w:val="pct5" w:color="auto" w:fill="auto"/>
          </w:tcPr>
          <w:p w:rsidR="0012020A" w:rsidRPr="001A33AF" w:rsidRDefault="0012020A" w:rsidP="00EE5E77">
            <w:pPr>
              <w:jc w:val="lowKashida"/>
              <w:rPr>
                <w:b/>
                <w:bCs/>
                <w:sz w:val="28"/>
                <w:szCs w:val="28"/>
                <w:rtl/>
                <w:lang w:bidi="ar-JO"/>
              </w:rPr>
            </w:pPr>
            <w:r w:rsidRPr="001A33AF">
              <w:rPr>
                <w:rFonts w:hint="cs"/>
                <w:b/>
                <w:bCs/>
                <w:sz w:val="28"/>
                <w:szCs w:val="28"/>
                <w:rtl/>
                <w:lang w:bidi="ar-JO"/>
              </w:rPr>
              <w:t>بالدينار الأردني، معفاة من كافة الرسوم والضرائب الأردنية بما فيها الضريبة العامة على المبيعات والرس</w:t>
            </w:r>
            <w:r w:rsidR="00EE5E77">
              <w:rPr>
                <w:rFonts w:hint="cs"/>
                <w:b/>
                <w:bCs/>
                <w:sz w:val="28"/>
                <w:szCs w:val="28"/>
                <w:rtl/>
                <w:lang w:bidi="ar-JO"/>
              </w:rPr>
              <w:t>وم الجمركية</w:t>
            </w:r>
            <w:r w:rsidRPr="001A33AF">
              <w:rPr>
                <w:rFonts w:hint="cs"/>
                <w:b/>
                <w:bCs/>
                <w:sz w:val="28"/>
                <w:szCs w:val="28"/>
                <w:rtl/>
                <w:lang w:bidi="ar-JO"/>
              </w:rPr>
              <w:t>، كما تشمل الأسعار التوريد والشحن والتخليص والتركيب والتشغيل والصيانة المجانية شاملة أجور العمل وقطع الغيار مجاناً لمدة عامين كاملين</w:t>
            </w:r>
            <w:r w:rsidR="00F2044F" w:rsidRPr="001A33AF">
              <w:rPr>
                <w:rFonts w:hint="cs"/>
                <w:b/>
                <w:bCs/>
                <w:sz w:val="28"/>
                <w:szCs w:val="28"/>
                <w:rtl/>
                <w:lang w:bidi="ar-JO"/>
              </w:rPr>
              <w:t xml:space="preserve"> والقيام بكافة </w:t>
            </w:r>
            <w:r w:rsidR="001D39B8" w:rsidRPr="001A33AF">
              <w:rPr>
                <w:rFonts w:hint="cs"/>
                <w:b/>
                <w:bCs/>
                <w:sz w:val="28"/>
                <w:szCs w:val="28"/>
                <w:rtl/>
                <w:lang w:bidi="ar-JO"/>
              </w:rPr>
              <w:t>الأعمال اللازم</w:t>
            </w:r>
            <w:r w:rsidR="001D39B8" w:rsidRPr="001A33AF">
              <w:rPr>
                <w:b/>
                <w:bCs/>
                <w:sz w:val="28"/>
                <w:szCs w:val="28"/>
                <w:rtl/>
                <w:lang w:bidi="ar-JO"/>
              </w:rPr>
              <w:t>ة</w:t>
            </w:r>
            <w:r w:rsidR="00082027" w:rsidRPr="001A33AF">
              <w:rPr>
                <w:rFonts w:hint="cs"/>
                <w:b/>
                <w:bCs/>
                <w:sz w:val="28"/>
                <w:szCs w:val="28"/>
                <w:rtl/>
                <w:lang w:bidi="ar-JO"/>
              </w:rPr>
              <w:t xml:space="preserve"> لتشغيل الأجهزة</w:t>
            </w:r>
            <w:r w:rsidR="00F2044F" w:rsidRPr="001A33AF">
              <w:rPr>
                <w:rFonts w:hint="cs"/>
                <w:b/>
                <w:bCs/>
                <w:sz w:val="28"/>
                <w:szCs w:val="28"/>
                <w:rtl/>
                <w:lang w:bidi="ar-JO"/>
              </w:rPr>
              <w:t xml:space="preserve"> في كلية </w:t>
            </w:r>
            <w:r w:rsidR="00EE5E77">
              <w:rPr>
                <w:rFonts w:hint="cs"/>
                <w:b/>
                <w:bCs/>
                <w:sz w:val="28"/>
                <w:szCs w:val="28"/>
                <w:rtl/>
                <w:lang w:bidi="ar-JO"/>
              </w:rPr>
              <w:t>الهندسة التكنولوجية</w:t>
            </w:r>
            <w:r w:rsidR="001A33AF">
              <w:rPr>
                <w:rFonts w:hint="cs"/>
                <w:b/>
                <w:bCs/>
                <w:sz w:val="28"/>
                <w:szCs w:val="28"/>
                <w:rtl/>
                <w:lang w:bidi="ar-JO"/>
              </w:rPr>
              <w:t xml:space="preserve"> بالتنسيق مع مدير دائرة اللوازم المركزية.</w:t>
            </w:r>
          </w:p>
          <w:p w:rsidR="00082027" w:rsidRPr="00FA3844" w:rsidRDefault="00082027" w:rsidP="00082027">
            <w:pPr>
              <w:jc w:val="lowKashida"/>
              <w:rPr>
                <w:b/>
                <w:bCs/>
                <w:sz w:val="28"/>
                <w:szCs w:val="28"/>
                <w:lang w:bidi="ar-JO"/>
              </w:rPr>
            </w:pPr>
          </w:p>
        </w:tc>
      </w:tr>
    </w:tbl>
    <w:p w:rsidR="00082027" w:rsidRDefault="00082027"/>
    <w:tbl>
      <w:tblPr>
        <w:bidiVisual/>
        <w:tblW w:w="9356" w:type="dxa"/>
        <w:tblInd w:w="-2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01"/>
        <w:gridCol w:w="6555"/>
      </w:tblGrid>
      <w:tr w:rsidR="0012020A" w:rsidRPr="00FA3844" w:rsidTr="006F1C0F">
        <w:tc>
          <w:tcPr>
            <w:tcW w:w="2801" w:type="dxa"/>
            <w:tcBorders>
              <w:top w:val="double" w:sz="4" w:space="0" w:color="auto"/>
              <w:left w:val="double" w:sz="4" w:space="0" w:color="auto"/>
              <w:bottom w:val="single" w:sz="4" w:space="0" w:color="auto"/>
              <w:right w:val="double" w:sz="4" w:space="0" w:color="auto"/>
            </w:tcBorders>
            <w:shd w:val="pct5" w:color="auto" w:fill="auto"/>
          </w:tcPr>
          <w:p w:rsidR="0012020A" w:rsidRPr="00FA3844" w:rsidRDefault="0012020A" w:rsidP="00311BB3">
            <w:pPr>
              <w:shd w:val="pct5" w:color="auto" w:fill="auto"/>
              <w:jc w:val="lowKashida"/>
              <w:rPr>
                <w:b/>
                <w:bCs/>
                <w:sz w:val="28"/>
                <w:szCs w:val="28"/>
                <w:lang w:bidi="ar-JO"/>
              </w:rPr>
            </w:pPr>
            <w:r w:rsidRPr="00FA3844">
              <w:rPr>
                <w:b/>
                <w:bCs/>
                <w:sz w:val="28"/>
                <w:szCs w:val="28"/>
                <w:rtl/>
                <w:lang w:bidi="ar-JO"/>
              </w:rPr>
              <w:t>الشركة الصانعة/ بلد المنشأ:</w:t>
            </w:r>
          </w:p>
        </w:tc>
        <w:tc>
          <w:tcPr>
            <w:tcW w:w="6555" w:type="dxa"/>
            <w:tcBorders>
              <w:top w:val="double" w:sz="4" w:space="0" w:color="auto"/>
              <w:left w:val="double" w:sz="4" w:space="0" w:color="auto"/>
              <w:bottom w:val="single" w:sz="4" w:space="0" w:color="auto"/>
              <w:right w:val="double" w:sz="4" w:space="0" w:color="auto"/>
            </w:tcBorders>
            <w:shd w:val="pct5" w:color="auto" w:fill="auto"/>
          </w:tcPr>
          <w:p w:rsidR="0012020A" w:rsidRPr="00FA3844" w:rsidRDefault="0012020A" w:rsidP="00311BB3">
            <w:pPr>
              <w:shd w:val="pct5" w:color="auto" w:fill="auto"/>
              <w:ind w:left="34"/>
              <w:jc w:val="lowKashida"/>
              <w:rPr>
                <w:b/>
                <w:bCs/>
                <w:sz w:val="28"/>
                <w:szCs w:val="28"/>
                <w:lang w:bidi="ar-JO"/>
              </w:rPr>
            </w:pPr>
            <w:r w:rsidRPr="00FA3844">
              <w:rPr>
                <w:b/>
                <w:bCs/>
                <w:sz w:val="28"/>
                <w:szCs w:val="28"/>
                <w:rtl/>
                <w:lang w:bidi="ar-JO"/>
              </w:rPr>
              <w:t>حسب ما هو مبين في جداول الإحالة</w:t>
            </w:r>
            <w:r w:rsidRPr="00FA3844">
              <w:rPr>
                <w:b/>
                <w:bCs/>
                <w:sz w:val="28"/>
                <w:szCs w:val="28"/>
                <w:lang w:bidi="ar-JO"/>
              </w:rPr>
              <w:t>.</w:t>
            </w:r>
          </w:p>
        </w:tc>
      </w:tr>
      <w:tr w:rsidR="0012020A" w:rsidRPr="00FA3844" w:rsidTr="006F1C0F">
        <w:tc>
          <w:tcPr>
            <w:tcW w:w="2801" w:type="dxa"/>
            <w:tcBorders>
              <w:top w:val="single" w:sz="4" w:space="0" w:color="auto"/>
              <w:left w:val="double" w:sz="4" w:space="0" w:color="auto"/>
              <w:bottom w:val="single" w:sz="4" w:space="0" w:color="auto"/>
              <w:right w:val="double" w:sz="4" w:space="0" w:color="auto"/>
            </w:tcBorders>
            <w:shd w:val="pct5" w:color="auto" w:fill="auto"/>
          </w:tcPr>
          <w:p w:rsidR="0012020A" w:rsidRPr="00FA3844" w:rsidRDefault="0012020A" w:rsidP="00311BB3">
            <w:pPr>
              <w:shd w:val="pct5" w:color="auto" w:fill="auto"/>
              <w:jc w:val="lowKashida"/>
              <w:rPr>
                <w:b/>
                <w:bCs/>
                <w:sz w:val="28"/>
                <w:szCs w:val="28"/>
                <w:lang w:bidi="ar-JO"/>
              </w:rPr>
            </w:pPr>
            <w:r w:rsidRPr="00FA3844">
              <w:rPr>
                <w:b/>
                <w:bCs/>
                <w:sz w:val="28"/>
                <w:szCs w:val="28"/>
                <w:rtl/>
                <w:lang w:bidi="ar-JO"/>
              </w:rPr>
              <w:t>مدة التوريد والتسليم:</w:t>
            </w:r>
          </w:p>
        </w:tc>
        <w:tc>
          <w:tcPr>
            <w:tcW w:w="6555" w:type="dxa"/>
            <w:tcBorders>
              <w:top w:val="single" w:sz="4" w:space="0" w:color="auto"/>
              <w:left w:val="double" w:sz="4" w:space="0" w:color="auto"/>
              <w:bottom w:val="single" w:sz="4" w:space="0" w:color="auto"/>
              <w:right w:val="double" w:sz="4" w:space="0" w:color="auto"/>
            </w:tcBorders>
            <w:shd w:val="pct5" w:color="auto" w:fill="auto"/>
          </w:tcPr>
          <w:p w:rsidR="0012020A" w:rsidRPr="00FA3844" w:rsidRDefault="0012020A" w:rsidP="00311BB3">
            <w:pPr>
              <w:shd w:val="pct5" w:color="auto" w:fill="auto"/>
              <w:ind w:left="34"/>
              <w:jc w:val="lowKashida"/>
              <w:rPr>
                <w:b/>
                <w:bCs/>
                <w:sz w:val="28"/>
                <w:szCs w:val="28"/>
                <w:lang w:bidi="ar-JO"/>
              </w:rPr>
            </w:pPr>
            <w:r w:rsidRPr="00FA3844">
              <w:rPr>
                <w:b/>
                <w:bCs/>
                <w:sz w:val="28"/>
                <w:szCs w:val="28"/>
                <w:rtl/>
                <w:lang w:bidi="ar-JO"/>
              </w:rPr>
              <w:t>حسب ما هو مبين في جداول الإحالة.</w:t>
            </w:r>
          </w:p>
        </w:tc>
      </w:tr>
      <w:tr w:rsidR="0012020A" w:rsidRPr="00FA3844" w:rsidTr="006F1C0F">
        <w:tc>
          <w:tcPr>
            <w:tcW w:w="2801" w:type="dxa"/>
            <w:tcBorders>
              <w:top w:val="single" w:sz="4" w:space="0" w:color="auto"/>
              <w:left w:val="double" w:sz="4" w:space="0" w:color="auto"/>
              <w:bottom w:val="double" w:sz="4" w:space="0" w:color="auto"/>
              <w:right w:val="double" w:sz="4" w:space="0" w:color="auto"/>
            </w:tcBorders>
            <w:shd w:val="pct5" w:color="auto" w:fill="auto"/>
          </w:tcPr>
          <w:p w:rsidR="0012020A" w:rsidRPr="00FA3844" w:rsidRDefault="0012020A" w:rsidP="00311BB3">
            <w:pPr>
              <w:shd w:val="pct5" w:color="auto" w:fill="auto"/>
              <w:jc w:val="lowKashida"/>
              <w:rPr>
                <w:b/>
                <w:bCs/>
                <w:sz w:val="28"/>
                <w:szCs w:val="28"/>
                <w:lang w:bidi="ar-JO"/>
              </w:rPr>
            </w:pPr>
            <w:r w:rsidRPr="00FA3844">
              <w:rPr>
                <w:b/>
                <w:bCs/>
                <w:sz w:val="28"/>
                <w:szCs w:val="28"/>
                <w:rtl/>
                <w:lang w:bidi="ar-JO"/>
              </w:rPr>
              <w:t>سبب الإحالة:</w:t>
            </w:r>
          </w:p>
        </w:tc>
        <w:tc>
          <w:tcPr>
            <w:tcW w:w="6555" w:type="dxa"/>
            <w:tcBorders>
              <w:top w:val="single" w:sz="4" w:space="0" w:color="auto"/>
              <w:left w:val="double" w:sz="4" w:space="0" w:color="auto"/>
              <w:bottom w:val="double" w:sz="4" w:space="0" w:color="auto"/>
              <w:right w:val="double" w:sz="4" w:space="0" w:color="auto"/>
            </w:tcBorders>
            <w:shd w:val="pct5" w:color="auto" w:fill="auto"/>
          </w:tcPr>
          <w:p w:rsidR="0012020A" w:rsidRPr="00FA3844" w:rsidRDefault="0012020A" w:rsidP="00311BB3">
            <w:pPr>
              <w:shd w:val="pct5" w:color="auto" w:fill="auto"/>
              <w:ind w:left="34"/>
              <w:jc w:val="lowKashida"/>
              <w:rPr>
                <w:b/>
                <w:bCs/>
                <w:sz w:val="28"/>
                <w:szCs w:val="28"/>
                <w:lang w:bidi="ar-JO"/>
              </w:rPr>
            </w:pPr>
            <w:r w:rsidRPr="00FA3844">
              <w:rPr>
                <w:b/>
                <w:bCs/>
                <w:sz w:val="28"/>
                <w:szCs w:val="28"/>
                <w:rtl/>
                <w:lang w:bidi="ar-JO"/>
              </w:rPr>
              <w:t>حسب ما هو مبين في جداول الإحالة.</w:t>
            </w:r>
          </w:p>
        </w:tc>
      </w:tr>
    </w:tbl>
    <w:p w:rsidR="0012020A" w:rsidRDefault="0012020A" w:rsidP="0012020A">
      <w:pPr>
        <w:rPr>
          <w:rFonts w:hint="cs"/>
          <w:rtl/>
        </w:rPr>
      </w:pPr>
    </w:p>
    <w:p w:rsidR="00231862" w:rsidRDefault="00231862" w:rsidP="0012020A">
      <w:pPr>
        <w:rPr>
          <w:rtl/>
        </w:rPr>
      </w:pPr>
    </w:p>
    <w:p w:rsidR="001D39B8" w:rsidRPr="001E448A" w:rsidRDefault="001D39B8" w:rsidP="001D39B8">
      <w:pPr>
        <w:ind w:left="-283" w:right="142" w:hanging="145"/>
        <w:jc w:val="lowKashida"/>
        <w:rPr>
          <w:b/>
          <w:bCs/>
          <w:sz w:val="28"/>
          <w:szCs w:val="28"/>
          <w:rtl/>
          <w:lang w:bidi="ar-JO"/>
        </w:rPr>
      </w:pPr>
      <w:r w:rsidRPr="001E448A">
        <w:rPr>
          <w:b/>
          <w:bCs/>
          <w:sz w:val="28"/>
          <w:szCs w:val="28"/>
          <w:rtl/>
          <w:lang w:bidi="ar-JO"/>
        </w:rPr>
        <w:t xml:space="preserve">ثانياً: </w:t>
      </w:r>
      <w:r>
        <w:rPr>
          <w:rFonts w:hint="cs"/>
          <w:b/>
          <w:bCs/>
          <w:sz w:val="28"/>
          <w:szCs w:val="28"/>
          <w:rtl/>
          <w:lang w:bidi="ar-JO"/>
        </w:rPr>
        <w:t xml:space="preserve">إلغاء البند (5) </w:t>
      </w:r>
      <w:r w:rsidRPr="000859FD">
        <w:rPr>
          <w:b/>
          <w:bCs/>
          <w:sz w:val="28"/>
          <w:szCs w:val="28"/>
          <w:lang w:bidi="ar-JO"/>
        </w:rPr>
        <w:t>Concrete compaction factor apparatus</w:t>
      </w:r>
      <w:r>
        <w:rPr>
          <w:rFonts w:hint="cs"/>
          <w:b/>
          <w:bCs/>
          <w:sz w:val="28"/>
          <w:szCs w:val="28"/>
          <w:rtl/>
          <w:lang w:bidi="ar-JO"/>
        </w:rPr>
        <w:t xml:space="preserve">عدد (1) لعدم الحاجة إليه </w:t>
      </w:r>
    </w:p>
    <w:p w:rsidR="001D39B8" w:rsidRPr="001A33AF" w:rsidRDefault="001D39B8" w:rsidP="001D39B8">
      <w:pPr>
        <w:ind w:left="139" w:right="142"/>
        <w:jc w:val="lowKashida"/>
        <w:rPr>
          <w:b/>
          <w:bCs/>
          <w:sz w:val="28"/>
          <w:szCs w:val="28"/>
          <w:rtl/>
          <w:lang w:bidi="ar-JO"/>
        </w:rPr>
      </w:pPr>
    </w:p>
    <w:p w:rsidR="001D39B8" w:rsidRDefault="001D39B8" w:rsidP="001D39B8">
      <w:pPr>
        <w:ind w:left="139" w:right="142" w:hanging="567"/>
        <w:jc w:val="lowKashida"/>
        <w:rPr>
          <w:b/>
          <w:bCs/>
          <w:sz w:val="28"/>
          <w:szCs w:val="28"/>
          <w:rtl/>
          <w:lang w:bidi="ar-JO"/>
        </w:rPr>
      </w:pPr>
      <w:r w:rsidRPr="001A33AF">
        <w:rPr>
          <w:b/>
          <w:bCs/>
          <w:sz w:val="28"/>
          <w:szCs w:val="28"/>
          <w:rtl/>
          <w:lang w:bidi="ar-JO"/>
        </w:rPr>
        <w:t xml:space="preserve">ثالثاً: </w:t>
      </w:r>
      <w:r>
        <w:rPr>
          <w:rFonts w:hint="cs"/>
          <w:b/>
          <w:bCs/>
          <w:sz w:val="28"/>
          <w:szCs w:val="28"/>
          <w:rtl/>
          <w:lang w:bidi="ar-JO"/>
        </w:rPr>
        <w:t>إلغاء</w:t>
      </w:r>
      <w:r w:rsidRPr="000859FD">
        <w:rPr>
          <w:rFonts w:hint="cs"/>
          <w:b/>
          <w:bCs/>
          <w:sz w:val="28"/>
          <w:szCs w:val="28"/>
          <w:rtl/>
          <w:lang w:bidi="ar-JO"/>
        </w:rPr>
        <w:t xml:space="preserve"> البنود التالية وشراؤها مباشره من خلال دائرة اللوازم المركزية وذلك لارتفاع الأسعار المقدمة</w:t>
      </w:r>
      <w:r>
        <w:rPr>
          <w:rFonts w:hint="cs"/>
          <w:b/>
          <w:bCs/>
          <w:sz w:val="28"/>
          <w:szCs w:val="28"/>
          <w:rtl/>
          <w:lang w:bidi="ar-JO"/>
        </w:rPr>
        <w:t>:</w:t>
      </w:r>
    </w:p>
    <w:p w:rsidR="001D39B8" w:rsidRPr="00C03E79" w:rsidRDefault="001D39B8" w:rsidP="001D39B8">
      <w:pPr>
        <w:ind w:left="139" w:right="142" w:hanging="567"/>
        <w:jc w:val="lowKashida"/>
        <w:rPr>
          <w:b/>
          <w:bCs/>
          <w:sz w:val="22"/>
          <w:szCs w:val="22"/>
          <w:rtl/>
          <w:lang w:bidi="ar-JO"/>
        </w:rPr>
      </w:pPr>
    </w:p>
    <w:tbl>
      <w:tblPr>
        <w:bidiVisual/>
        <w:tblW w:w="714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295"/>
        <w:gridCol w:w="3147"/>
        <w:gridCol w:w="1701"/>
      </w:tblGrid>
      <w:tr w:rsidR="001D39B8" w:rsidRPr="000859FD" w:rsidTr="006874DB">
        <w:trPr>
          <w:tblHeader/>
          <w:jc w:val="center"/>
        </w:trPr>
        <w:tc>
          <w:tcPr>
            <w:tcW w:w="2295" w:type="dxa"/>
            <w:shd w:val="clear" w:color="auto" w:fill="BFBFBF"/>
            <w:vAlign w:val="center"/>
          </w:tcPr>
          <w:p w:rsidR="001D39B8" w:rsidRPr="000859FD" w:rsidRDefault="001D39B8" w:rsidP="006874DB">
            <w:pPr>
              <w:tabs>
                <w:tab w:val="right" w:pos="9923"/>
                <w:tab w:val="right" w:pos="10065"/>
              </w:tabs>
              <w:ind w:left="-189" w:right="34"/>
              <w:jc w:val="center"/>
              <w:outlineLvl w:val="0"/>
              <w:rPr>
                <w:b/>
                <w:bCs/>
                <w:sz w:val="28"/>
                <w:szCs w:val="28"/>
                <w:lang w:bidi="ar-JO"/>
              </w:rPr>
            </w:pPr>
            <w:r w:rsidRPr="000859FD">
              <w:rPr>
                <w:rFonts w:hint="cs"/>
                <w:b/>
                <w:bCs/>
                <w:sz w:val="28"/>
                <w:szCs w:val="28"/>
                <w:rtl/>
                <w:lang w:bidi="ar-JO"/>
              </w:rPr>
              <w:t>الكمية</w:t>
            </w:r>
          </w:p>
        </w:tc>
        <w:tc>
          <w:tcPr>
            <w:tcW w:w="3147" w:type="dxa"/>
            <w:shd w:val="clear" w:color="auto" w:fill="BFBFBF"/>
            <w:vAlign w:val="center"/>
          </w:tcPr>
          <w:p w:rsidR="001D39B8" w:rsidRPr="000859FD" w:rsidRDefault="001D39B8" w:rsidP="006874DB">
            <w:pPr>
              <w:tabs>
                <w:tab w:val="right" w:pos="9923"/>
                <w:tab w:val="right" w:pos="10065"/>
              </w:tabs>
              <w:ind w:left="-189" w:right="709"/>
              <w:jc w:val="center"/>
              <w:outlineLvl w:val="0"/>
              <w:rPr>
                <w:b/>
                <w:bCs/>
                <w:sz w:val="28"/>
                <w:szCs w:val="28"/>
                <w:lang w:bidi="ar-JO"/>
              </w:rPr>
            </w:pPr>
            <w:r w:rsidRPr="000859FD">
              <w:rPr>
                <w:rFonts w:hint="cs"/>
                <w:b/>
                <w:bCs/>
                <w:sz w:val="28"/>
                <w:szCs w:val="28"/>
                <w:rtl/>
                <w:lang w:bidi="ar-JO"/>
              </w:rPr>
              <w:t>اسم الجهاز</w:t>
            </w:r>
          </w:p>
        </w:tc>
        <w:tc>
          <w:tcPr>
            <w:tcW w:w="1701" w:type="dxa"/>
            <w:shd w:val="clear" w:color="auto" w:fill="BFBFBF"/>
            <w:vAlign w:val="center"/>
          </w:tcPr>
          <w:p w:rsidR="001D39B8" w:rsidRPr="000859FD" w:rsidRDefault="001D39B8" w:rsidP="006874DB">
            <w:pPr>
              <w:tabs>
                <w:tab w:val="right" w:pos="9923"/>
                <w:tab w:val="right" w:pos="10065"/>
              </w:tabs>
              <w:ind w:left="-189" w:right="33"/>
              <w:jc w:val="center"/>
              <w:outlineLvl w:val="0"/>
              <w:rPr>
                <w:b/>
                <w:bCs/>
                <w:sz w:val="28"/>
                <w:szCs w:val="28"/>
                <w:rtl/>
                <w:lang w:bidi="ar-JO"/>
              </w:rPr>
            </w:pPr>
            <w:r w:rsidRPr="000859FD">
              <w:rPr>
                <w:rFonts w:hint="cs"/>
                <w:b/>
                <w:bCs/>
                <w:sz w:val="28"/>
                <w:szCs w:val="28"/>
                <w:rtl/>
                <w:lang w:bidi="ar-JO"/>
              </w:rPr>
              <w:t>رقم البند</w:t>
            </w:r>
          </w:p>
        </w:tc>
      </w:tr>
      <w:tr w:rsidR="001D39B8" w:rsidRPr="000859FD" w:rsidTr="006874DB">
        <w:trPr>
          <w:jc w:val="center"/>
        </w:trPr>
        <w:tc>
          <w:tcPr>
            <w:tcW w:w="2295" w:type="dxa"/>
            <w:shd w:val="clear" w:color="auto" w:fill="auto"/>
            <w:vAlign w:val="center"/>
          </w:tcPr>
          <w:p w:rsidR="001D39B8" w:rsidRPr="000859FD" w:rsidRDefault="001D39B8" w:rsidP="006874DB">
            <w:pPr>
              <w:tabs>
                <w:tab w:val="left" w:pos="601"/>
              </w:tabs>
              <w:ind w:left="601" w:right="709" w:hanging="1"/>
              <w:jc w:val="center"/>
              <w:outlineLvl w:val="0"/>
              <w:rPr>
                <w:b/>
                <w:bCs/>
                <w:sz w:val="28"/>
                <w:szCs w:val="28"/>
                <w:lang w:bidi="ar-JO"/>
              </w:rPr>
            </w:pPr>
            <w:r w:rsidRPr="000859FD">
              <w:rPr>
                <w:rFonts w:hint="cs"/>
                <w:b/>
                <w:bCs/>
                <w:sz w:val="28"/>
                <w:szCs w:val="28"/>
                <w:rtl/>
                <w:lang w:bidi="ar-JO"/>
              </w:rPr>
              <w:t>10</w:t>
            </w:r>
          </w:p>
        </w:tc>
        <w:tc>
          <w:tcPr>
            <w:tcW w:w="3147" w:type="dxa"/>
            <w:shd w:val="clear" w:color="auto" w:fill="auto"/>
            <w:vAlign w:val="center"/>
          </w:tcPr>
          <w:p w:rsidR="001D39B8" w:rsidRPr="000859FD" w:rsidRDefault="001D39B8" w:rsidP="006874DB">
            <w:pPr>
              <w:tabs>
                <w:tab w:val="left" w:pos="4745"/>
              </w:tabs>
              <w:jc w:val="right"/>
              <w:outlineLvl w:val="0"/>
              <w:rPr>
                <w:b/>
                <w:bCs/>
                <w:sz w:val="28"/>
                <w:szCs w:val="28"/>
                <w:rtl/>
                <w:lang w:bidi="ar-JO"/>
              </w:rPr>
            </w:pPr>
            <w:r w:rsidRPr="000859FD">
              <w:rPr>
                <w:color w:val="000000"/>
                <w:sz w:val="28"/>
                <w:szCs w:val="28"/>
                <w:lang w:bidi="ar-JO"/>
              </w:rPr>
              <w:t>Compass</w:t>
            </w:r>
          </w:p>
        </w:tc>
        <w:tc>
          <w:tcPr>
            <w:tcW w:w="1701" w:type="dxa"/>
          </w:tcPr>
          <w:p w:rsidR="001D39B8" w:rsidRPr="000859FD" w:rsidRDefault="001D39B8" w:rsidP="006874DB">
            <w:pPr>
              <w:tabs>
                <w:tab w:val="right" w:pos="1239"/>
                <w:tab w:val="left" w:pos="4745"/>
              </w:tabs>
              <w:ind w:right="530"/>
              <w:jc w:val="right"/>
              <w:outlineLvl w:val="0"/>
              <w:rPr>
                <w:b/>
                <w:bCs/>
                <w:sz w:val="28"/>
                <w:szCs w:val="28"/>
                <w:rtl/>
                <w:lang w:bidi="ar-JO"/>
              </w:rPr>
            </w:pPr>
            <w:r>
              <w:rPr>
                <w:rFonts w:hint="cs"/>
                <w:b/>
                <w:bCs/>
                <w:sz w:val="28"/>
                <w:szCs w:val="28"/>
                <w:rtl/>
                <w:lang w:bidi="ar-JO"/>
              </w:rPr>
              <w:t>9</w:t>
            </w:r>
          </w:p>
        </w:tc>
      </w:tr>
      <w:tr w:rsidR="001D39B8" w:rsidRPr="000859FD" w:rsidTr="006874DB">
        <w:trPr>
          <w:jc w:val="center"/>
        </w:trPr>
        <w:tc>
          <w:tcPr>
            <w:tcW w:w="2295" w:type="dxa"/>
            <w:shd w:val="clear" w:color="auto" w:fill="auto"/>
            <w:vAlign w:val="center"/>
          </w:tcPr>
          <w:p w:rsidR="001D39B8" w:rsidRPr="000859FD" w:rsidRDefault="001D39B8" w:rsidP="006874DB">
            <w:pPr>
              <w:tabs>
                <w:tab w:val="left" w:pos="175"/>
                <w:tab w:val="left" w:pos="601"/>
              </w:tabs>
              <w:ind w:left="601" w:right="709" w:hanging="1"/>
              <w:jc w:val="center"/>
              <w:outlineLvl w:val="0"/>
              <w:rPr>
                <w:b/>
                <w:bCs/>
                <w:sz w:val="28"/>
                <w:szCs w:val="28"/>
                <w:lang w:bidi="ar-JO"/>
              </w:rPr>
            </w:pPr>
            <w:r w:rsidRPr="000859FD">
              <w:rPr>
                <w:rFonts w:hint="cs"/>
                <w:b/>
                <w:bCs/>
                <w:sz w:val="28"/>
                <w:szCs w:val="28"/>
                <w:rtl/>
                <w:lang w:bidi="ar-JO"/>
              </w:rPr>
              <w:t>30</w:t>
            </w:r>
          </w:p>
        </w:tc>
        <w:tc>
          <w:tcPr>
            <w:tcW w:w="3147" w:type="dxa"/>
            <w:shd w:val="clear" w:color="auto" w:fill="auto"/>
            <w:vAlign w:val="center"/>
          </w:tcPr>
          <w:p w:rsidR="001D39B8" w:rsidRPr="000859FD" w:rsidRDefault="001D39B8" w:rsidP="006874DB">
            <w:pPr>
              <w:autoSpaceDE w:val="0"/>
              <w:autoSpaceDN w:val="0"/>
              <w:adjustRightInd w:val="0"/>
              <w:jc w:val="right"/>
              <w:rPr>
                <w:sz w:val="28"/>
                <w:szCs w:val="28"/>
                <w:lang w:bidi="ar-JO"/>
              </w:rPr>
            </w:pPr>
            <w:r w:rsidRPr="000859FD">
              <w:rPr>
                <w:color w:val="000000"/>
                <w:sz w:val="28"/>
                <w:szCs w:val="28"/>
                <w:lang w:bidi="ar-JO"/>
              </w:rPr>
              <w:t>Pegs wedge</w:t>
            </w:r>
          </w:p>
        </w:tc>
        <w:tc>
          <w:tcPr>
            <w:tcW w:w="1701" w:type="dxa"/>
            <w:vAlign w:val="center"/>
          </w:tcPr>
          <w:p w:rsidR="001D39B8" w:rsidRPr="000859FD" w:rsidRDefault="001D39B8" w:rsidP="006874DB">
            <w:pPr>
              <w:tabs>
                <w:tab w:val="left" w:pos="4745"/>
              </w:tabs>
              <w:ind w:left="459" w:right="34"/>
              <w:jc w:val="center"/>
              <w:outlineLvl w:val="0"/>
              <w:rPr>
                <w:b/>
                <w:bCs/>
                <w:sz w:val="28"/>
                <w:szCs w:val="28"/>
                <w:rtl/>
                <w:lang w:bidi="ar-JO"/>
              </w:rPr>
            </w:pPr>
            <w:r w:rsidRPr="000859FD">
              <w:rPr>
                <w:rFonts w:hint="cs"/>
                <w:b/>
                <w:bCs/>
                <w:sz w:val="28"/>
                <w:szCs w:val="28"/>
                <w:rtl/>
                <w:lang w:bidi="ar-JO"/>
              </w:rPr>
              <w:t>11</w:t>
            </w:r>
          </w:p>
        </w:tc>
      </w:tr>
      <w:tr w:rsidR="001D39B8" w:rsidRPr="000859FD" w:rsidTr="006874DB">
        <w:trPr>
          <w:jc w:val="center"/>
        </w:trPr>
        <w:tc>
          <w:tcPr>
            <w:tcW w:w="2295" w:type="dxa"/>
            <w:shd w:val="clear" w:color="auto" w:fill="auto"/>
            <w:vAlign w:val="center"/>
          </w:tcPr>
          <w:p w:rsidR="001D39B8" w:rsidRPr="000859FD" w:rsidRDefault="001D39B8" w:rsidP="006874DB">
            <w:pPr>
              <w:tabs>
                <w:tab w:val="left" w:pos="175"/>
                <w:tab w:val="left" w:pos="601"/>
              </w:tabs>
              <w:ind w:left="601" w:right="709" w:hanging="1"/>
              <w:jc w:val="center"/>
              <w:outlineLvl w:val="0"/>
              <w:rPr>
                <w:b/>
                <w:bCs/>
                <w:sz w:val="28"/>
                <w:szCs w:val="28"/>
                <w:lang w:bidi="ar-JO"/>
              </w:rPr>
            </w:pPr>
            <w:r w:rsidRPr="000859FD">
              <w:rPr>
                <w:rFonts w:hint="cs"/>
                <w:b/>
                <w:bCs/>
                <w:sz w:val="28"/>
                <w:szCs w:val="28"/>
                <w:rtl/>
                <w:lang w:bidi="ar-JO"/>
              </w:rPr>
              <w:t>20</w:t>
            </w:r>
          </w:p>
        </w:tc>
        <w:tc>
          <w:tcPr>
            <w:tcW w:w="3147" w:type="dxa"/>
            <w:shd w:val="clear" w:color="auto" w:fill="auto"/>
            <w:vAlign w:val="center"/>
          </w:tcPr>
          <w:p w:rsidR="001D39B8" w:rsidRPr="000859FD" w:rsidRDefault="001D39B8" w:rsidP="006874DB">
            <w:pPr>
              <w:autoSpaceDE w:val="0"/>
              <w:autoSpaceDN w:val="0"/>
              <w:adjustRightInd w:val="0"/>
              <w:jc w:val="right"/>
              <w:rPr>
                <w:sz w:val="28"/>
                <w:szCs w:val="28"/>
                <w:lang w:bidi="ar-JO"/>
              </w:rPr>
            </w:pPr>
            <w:r w:rsidRPr="000859FD">
              <w:rPr>
                <w:color w:val="000000"/>
                <w:sz w:val="28"/>
                <w:szCs w:val="28"/>
                <w:lang w:bidi="ar-JO"/>
              </w:rPr>
              <w:t>Measuring tape</w:t>
            </w:r>
          </w:p>
        </w:tc>
        <w:tc>
          <w:tcPr>
            <w:tcW w:w="1701" w:type="dxa"/>
            <w:vAlign w:val="center"/>
          </w:tcPr>
          <w:p w:rsidR="001D39B8" w:rsidRPr="000859FD" w:rsidRDefault="001D39B8" w:rsidP="006874DB">
            <w:pPr>
              <w:tabs>
                <w:tab w:val="left" w:pos="4745"/>
              </w:tabs>
              <w:ind w:left="459" w:right="34"/>
              <w:jc w:val="center"/>
              <w:outlineLvl w:val="0"/>
              <w:rPr>
                <w:b/>
                <w:bCs/>
                <w:sz w:val="28"/>
                <w:szCs w:val="28"/>
                <w:rtl/>
                <w:lang w:bidi="ar-JO"/>
              </w:rPr>
            </w:pPr>
            <w:r w:rsidRPr="000859FD">
              <w:rPr>
                <w:rFonts w:hint="cs"/>
                <w:b/>
                <w:bCs/>
                <w:sz w:val="28"/>
                <w:szCs w:val="28"/>
                <w:rtl/>
                <w:lang w:bidi="ar-JO"/>
              </w:rPr>
              <w:t>12</w:t>
            </w:r>
          </w:p>
        </w:tc>
      </w:tr>
      <w:tr w:rsidR="001D39B8" w:rsidRPr="000859FD" w:rsidTr="006874DB">
        <w:trPr>
          <w:jc w:val="center"/>
        </w:trPr>
        <w:tc>
          <w:tcPr>
            <w:tcW w:w="2295" w:type="dxa"/>
            <w:tcBorders>
              <w:top w:val="single" w:sz="6" w:space="0" w:color="auto"/>
              <w:left w:val="double" w:sz="4" w:space="0" w:color="auto"/>
              <w:bottom w:val="single" w:sz="6" w:space="0" w:color="auto"/>
              <w:right w:val="single" w:sz="6" w:space="0" w:color="auto"/>
            </w:tcBorders>
            <w:shd w:val="clear" w:color="auto" w:fill="auto"/>
            <w:vAlign w:val="center"/>
          </w:tcPr>
          <w:p w:rsidR="001D39B8" w:rsidRPr="000859FD" w:rsidRDefault="001D39B8" w:rsidP="006874DB">
            <w:pPr>
              <w:tabs>
                <w:tab w:val="left" w:pos="175"/>
                <w:tab w:val="left" w:pos="601"/>
              </w:tabs>
              <w:ind w:left="601" w:right="709" w:hanging="1"/>
              <w:jc w:val="center"/>
              <w:outlineLvl w:val="0"/>
              <w:rPr>
                <w:b/>
                <w:bCs/>
                <w:sz w:val="28"/>
                <w:szCs w:val="28"/>
                <w:rtl/>
                <w:lang w:bidi="ar-JO"/>
              </w:rPr>
            </w:pPr>
            <w:r w:rsidRPr="000859FD">
              <w:rPr>
                <w:rFonts w:hint="cs"/>
                <w:b/>
                <w:bCs/>
                <w:sz w:val="28"/>
                <w:szCs w:val="28"/>
                <w:rtl/>
                <w:lang w:bidi="ar-JO"/>
              </w:rPr>
              <w:t>10</w:t>
            </w:r>
          </w:p>
        </w:tc>
        <w:tc>
          <w:tcPr>
            <w:tcW w:w="3147" w:type="dxa"/>
            <w:tcBorders>
              <w:top w:val="single" w:sz="6" w:space="0" w:color="auto"/>
              <w:left w:val="single" w:sz="6" w:space="0" w:color="auto"/>
              <w:bottom w:val="single" w:sz="6" w:space="0" w:color="auto"/>
              <w:right w:val="single" w:sz="6" w:space="0" w:color="auto"/>
            </w:tcBorders>
            <w:shd w:val="clear" w:color="auto" w:fill="auto"/>
            <w:vAlign w:val="center"/>
          </w:tcPr>
          <w:p w:rsidR="001D39B8" w:rsidRPr="000859FD" w:rsidRDefault="001D39B8" w:rsidP="006874DB">
            <w:pPr>
              <w:tabs>
                <w:tab w:val="left" w:pos="4745"/>
              </w:tabs>
              <w:jc w:val="right"/>
              <w:outlineLvl w:val="0"/>
              <w:rPr>
                <w:b/>
                <w:bCs/>
                <w:sz w:val="28"/>
                <w:szCs w:val="28"/>
                <w:rtl/>
                <w:lang w:bidi="ar-JO"/>
              </w:rPr>
            </w:pPr>
            <w:r w:rsidRPr="000859FD">
              <w:rPr>
                <w:color w:val="000000"/>
                <w:sz w:val="28"/>
                <w:szCs w:val="28"/>
                <w:lang w:bidi="ar-JO"/>
              </w:rPr>
              <w:t>Staff</w:t>
            </w:r>
          </w:p>
        </w:tc>
        <w:tc>
          <w:tcPr>
            <w:tcW w:w="1701" w:type="dxa"/>
            <w:tcBorders>
              <w:top w:val="single" w:sz="6" w:space="0" w:color="auto"/>
              <w:left w:val="single" w:sz="6" w:space="0" w:color="auto"/>
              <w:bottom w:val="single" w:sz="6" w:space="0" w:color="auto"/>
              <w:right w:val="double" w:sz="4" w:space="0" w:color="auto"/>
            </w:tcBorders>
            <w:vAlign w:val="center"/>
          </w:tcPr>
          <w:p w:rsidR="001D39B8" w:rsidRPr="000859FD" w:rsidRDefault="001D39B8" w:rsidP="006874DB">
            <w:pPr>
              <w:tabs>
                <w:tab w:val="left" w:pos="4745"/>
              </w:tabs>
              <w:ind w:left="459" w:right="34"/>
              <w:jc w:val="center"/>
              <w:outlineLvl w:val="0"/>
              <w:rPr>
                <w:b/>
                <w:bCs/>
                <w:sz w:val="28"/>
                <w:szCs w:val="28"/>
                <w:rtl/>
                <w:lang w:bidi="ar-JO"/>
              </w:rPr>
            </w:pPr>
            <w:r w:rsidRPr="000859FD">
              <w:rPr>
                <w:rFonts w:hint="cs"/>
                <w:b/>
                <w:bCs/>
                <w:sz w:val="28"/>
                <w:szCs w:val="28"/>
                <w:rtl/>
                <w:lang w:bidi="ar-JO"/>
              </w:rPr>
              <w:t>13</w:t>
            </w:r>
          </w:p>
        </w:tc>
      </w:tr>
      <w:tr w:rsidR="001D39B8" w:rsidRPr="000859FD" w:rsidTr="006874DB">
        <w:trPr>
          <w:jc w:val="center"/>
        </w:trPr>
        <w:tc>
          <w:tcPr>
            <w:tcW w:w="2295" w:type="dxa"/>
            <w:tcBorders>
              <w:top w:val="single" w:sz="6" w:space="0" w:color="auto"/>
              <w:left w:val="double" w:sz="4" w:space="0" w:color="auto"/>
              <w:bottom w:val="single" w:sz="6" w:space="0" w:color="auto"/>
              <w:right w:val="single" w:sz="6" w:space="0" w:color="auto"/>
            </w:tcBorders>
            <w:shd w:val="clear" w:color="auto" w:fill="auto"/>
            <w:vAlign w:val="center"/>
          </w:tcPr>
          <w:p w:rsidR="001D39B8" w:rsidRPr="000859FD" w:rsidRDefault="001D39B8" w:rsidP="006874DB">
            <w:pPr>
              <w:tabs>
                <w:tab w:val="left" w:pos="223"/>
                <w:tab w:val="left" w:pos="601"/>
              </w:tabs>
              <w:ind w:left="601" w:right="709" w:hanging="1"/>
              <w:jc w:val="center"/>
              <w:outlineLvl w:val="0"/>
              <w:rPr>
                <w:b/>
                <w:bCs/>
                <w:sz w:val="28"/>
                <w:szCs w:val="28"/>
                <w:lang w:bidi="ar-JO"/>
              </w:rPr>
            </w:pPr>
            <w:r w:rsidRPr="000859FD">
              <w:rPr>
                <w:rFonts w:hint="cs"/>
                <w:b/>
                <w:bCs/>
                <w:sz w:val="28"/>
                <w:szCs w:val="28"/>
                <w:rtl/>
                <w:lang w:bidi="ar-JO"/>
              </w:rPr>
              <w:t>1</w:t>
            </w:r>
          </w:p>
        </w:tc>
        <w:tc>
          <w:tcPr>
            <w:tcW w:w="3147" w:type="dxa"/>
            <w:tcBorders>
              <w:top w:val="single" w:sz="6" w:space="0" w:color="auto"/>
              <w:left w:val="single" w:sz="6" w:space="0" w:color="auto"/>
              <w:bottom w:val="single" w:sz="6" w:space="0" w:color="auto"/>
              <w:right w:val="single" w:sz="6" w:space="0" w:color="auto"/>
            </w:tcBorders>
            <w:shd w:val="clear" w:color="auto" w:fill="auto"/>
            <w:vAlign w:val="center"/>
          </w:tcPr>
          <w:p w:rsidR="001D39B8" w:rsidRPr="000859FD" w:rsidRDefault="001D39B8" w:rsidP="006874DB">
            <w:pPr>
              <w:tabs>
                <w:tab w:val="left" w:pos="4745"/>
              </w:tabs>
              <w:jc w:val="right"/>
              <w:outlineLvl w:val="0"/>
              <w:rPr>
                <w:b/>
                <w:bCs/>
                <w:sz w:val="28"/>
                <w:szCs w:val="28"/>
                <w:rtl/>
                <w:lang w:bidi="ar-JO"/>
              </w:rPr>
            </w:pPr>
            <w:r w:rsidRPr="000859FD">
              <w:rPr>
                <w:sz w:val="28"/>
                <w:szCs w:val="28"/>
                <w:lang w:bidi="ar-JO"/>
              </w:rPr>
              <w:t>Refrigerator</w:t>
            </w:r>
          </w:p>
        </w:tc>
        <w:tc>
          <w:tcPr>
            <w:tcW w:w="1701" w:type="dxa"/>
            <w:tcBorders>
              <w:top w:val="single" w:sz="6" w:space="0" w:color="auto"/>
              <w:left w:val="single" w:sz="6" w:space="0" w:color="auto"/>
              <w:bottom w:val="single" w:sz="6" w:space="0" w:color="auto"/>
              <w:right w:val="double" w:sz="4" w:space="0" w:color="auto"/>
            </w:tcBorders>
            <w:vAlign w:val="center"/>
          </w:tcPr>
          <w:p w:rsidR="001D39B8" w:rsidRPr="000859FD" w:rsidRDefault="001D39B8" w:rsidP="006874DB">
            <w:pPr>
              <w:tabs>
                <w:tab w:val="left" w:pos="4745"/>
              </w:tabs>
              <w:ind w:left="459" w:right="34"/>
              <w:jc w:val="center"/>
              <w:outlineLvl w:val="0"/>
              <w:rPr>
                <w:b/>
                <w:bCs/>
                <w:sz w:val="28"/>
                <w:szCs w:val="28"/>
                <w:rtl/>
                <w:lang w:bidi="ar-JO"/>
              </w:rPr>
            </w:pPr>
            <w:r w:rsidRPr="000859FD">
              <w:rPr>
                <w:rFonts w:hint="cs"/>
                <w:b/>
                <w:bCs/>
                <w:sz w:val="28"/>
                <w:szCs w:val="28"/>
                <w:rtl/>
                <w:lang w:bidi="ar-JO"/>
              </w:rPr>
              <w:t>15</w:t>
            </w:r>
          </w:p>
        </w:tc>
      </w:tr>
    </w:tbl>
    <w:p w:rsidR="001D39B8" w:rsidRDefault="001D39B8" w:rsidP="0012020A">
      <w:pPr>
        <w:rPr>
          <w:rFonts w:hint="cs"/>
          <w:rtl/>
        </w:rPr>
      </w:pPr>
    </w:p>
    <w:p w:rsidR="00231862" w:rsidRDefault="00231862" w:rsidP="0012020A">
      <w:pPr>
        <w:rPr>
          <w:rtl/>
        </w:rPr>
      </w:pPr>
    </w:p>
    <w:tbl>
      <w:tblPr>
        <w:bidiVisual/>
        <w:tblW w:w="9322" w:type="dxa"/>
        <w:tblInd w:w="-2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hemeFill="background1" w:themeFillShade="D9"/>
        <w:tblLayout w:type="fixed"/>
        <w:tblLook w:val="01E0"/>
      </w:tblPr>
      <w:tblGrid>
        <w:gridCol w:w="9322"/>
      </w:tblGrid>
      <w:tr w:rsidR="0012020A" w:rsidRPr="00FA3844" w:rsidTr="009F62C4">
        <w:tc>
          <w:tcPr>
            <w:tcW w:w="9322" w:type="dxa"/>
            <w:shd w:val="clear" w:color="auto" w:fill="D9D9D9" w:themeFill="background1" w:themeFillShade="D9"/>
          </w:tcPr>
          <w:p w:rsidR="0012020A" w:rsidRPr="00FA3844" w:rsidRDefault="0012020A" w:rsidP="009F62C4">
            <w:pPr>
              <w:jc w:val="center"/>
              <w:rPr>
                <w:b/>
                <w:bCs/>
                <w:sz w:val="28"/>
                <w:szCs w:val="28"/>
                <w:rtl/>
                <w:lang w:bidi="ar-JO"/>
              </w:rPr>
            </w:pPr>
            <w:r w:rsidRPr="00FA3844">
              <w:rPr>
                <w:b/>
                <w:bCs/>
                <w:sz w:val="28"/>
                <w:szCs w:val="28"/>
                <w:rtl/>
                <w:lang w:bidi="ar-JO"/>
              </w:rPr>
              <w:lastRenderedPageBreak/>
              <w:t>شروط قرار الإحالة:</w:t>
            </w:r>
          </w:p>
          <w:p w:rsidR="0012020A" w:rsidRPr="00FA3844" w:rsidRDefault="0012020A" w:rsidP="009F62C4">
            <w:pPr>
              <w:jc w:val="center"/>
              <w:rPr>
                <w:b/>
                <w:bCs/>
                <w:sz w:val="28"/>
                <w:szCs w:val="28"/>
                <w:rtl/>
                <w:lang w:bidi="ar-JO"/>
              </w:rPr>
            </w:pPr>
            <w:r w:rsidRPr="00FA3844">
              <w:rPr>
                <w:b/>
                <w:bCs/>
                <w:sz w:val="28"/>
                <w:szCs w:val="28"/>
                <w:rtl/>
                <w:lang w:bidi="ar-JO"/>
              </w:rPr>
              <w:t>************</w:t>
            </w:r>
          </w:p>
        </w:tc>
      </w:tr>
    </w:tbl>
    <w:p w:rsidR="0012020A" w:rsidRPr="00FA3844" w:rsidRDefault="0012020A" w:rsidP="009F62C4">
      <w:pPr>
        <w:numPr>
          <w:ilvl w:val="0"/>
          <w:numId w:val="1"/>
        </w:numPr>
        <w:tabs>
          <w:tab w:val="clear" w:pos="360"/>
          <w:tab w:val="left" w:pos="0"/>
        </w:tabs>
        <w:ind w:hanging="360"/>
        <w:jc w:val="both"/>
        <w:rPr>
          <w:b/>
          <w:bCs/>
          <w:sz w:val="28"/>
          <w:szCs w:val="28"/>
          <w:lang w:bidi="ar-JO"/>
        </w:rPr>
      </w:pPr>
      <w:r w:rsidRPr="00FA3844">
        <w:rPr>
          <w:b/>
          <w:bCs/>
          <w:sz w:val="28"/>
          <w:szCs w:val="28"/>
          <w:rtl/>
          <w:lang w:bidi="ar-JO"/>
        </w:rPr>
        <w:t>يلتزم المتعهد بتقديم ضمان حسن تنفيذ للعطاء (كفالة بنكية، أو شيك مصدق، أو مبلغ نقدي) بنسبة (10%) من القيمة الإجمالية لإحالته، على أن يكون صالحاً لحين الانتهاء من التوريد والتركيب والتشغيل والتدريب والاستلام الفني النهائي للأجهزة.</w:t>
      </w:r>
    </w:p>
    <w:p w:rsidR="0012020A" w:rsidRPr="00FA3844" w:rsidRDefault="0012020A" w:rsidP="009F62C4">
      <w:pPr>
        <w:tabs>
          <w:tab w:val="left" w:pos="0"/>
        </w:tabs>
        <w:jc w:val="both"/>
        <w:rPr>
          <w:b/>
          <w:bCs/>
          <w:sz w:val="28"/>
          <w:szCs w:val="28"/>
          <w:lang w:bidi="ar-JO"/>
        </w:rPr>
      </w:pPr>
    </w:p>
    <w:p w:rsidR="0012020A" w:rsidRPr="00FA3844" w:rsidRDefault="0012020A" w:rsidP="009F62C4">
      <w:pPr>
        <w:numPr>
          <w:ilvl w:val="0"/>
          <w:numId w:val="1"/>
        </w:numPr>
        <w:tabs>
          <w:tab w:val="clear" w:pos="360"/>
          <w:tab w:val="left" w:pos="-1093"/>
          <w:tab w:val="left" w:pos="-668"/>
          <w:tab w:val="left" w:pos="-203"/>
          <w:tab w:val="num" w:pos="31"/>
        </w:tabs>
        <w:spacing w:line="0" w:lineRule="atLeast"/>
        <w:ind w:left="31" w:right="142" w:hanging="425"/>
        <w:jc w:val="lowKashida"/>
        <w:rPr>
          <w:b/>
          <w:bCs/>
          <w:sz w:val="28"/>
          <w:szCs w:val="28"/>
          <w:lang w:bidi="ar-JO"/>
        </w:rPr>
      </w:pPr>
      <w:r w:rsidRPr="00FA3844">
        <w:rPr>
          <w:b/>
          <w:bCs/>
          <w:sz w:val="28"/>
          <w:szCs w:val="28"/>
          <w:rtl/>
          <w:lang w:bidi="ar-JO"/>
        </w:rPr>
        <w:t>يلتزم المتعهد بدفع ما يترتب عليه من أجور الإعلان عن طرح العطاء في الصحف المحلية مهما تكررت مرات الإعلان حسب الأصول.</w:t>
      </w:r>
    </w:p>
    <w:p w:rsidR="0012020A" w:rsidRPr="00FA3844" w:rsidRDefault="0012020A" w:rsidP="009F62C4">
      <w:pPr>
        <w:tabs>
          <w:tab w:val="left" w:pos="0"/>
        </w:tabs>
        <w:ind w:left="-360"/>
        <w:jc w:val="both"/>
        <w:rPr>
          <w:b/>
          <w:bCs/>
          <w:sz w:val="28"/>
          <w:szCs w:val="28"/>
          <w:lang w:bidi="ar-JO"/>
        </w:rPr>
      </w:pPr>
    </w:p>
    <w:p w:rsidR="0012020A" w:rsidRPr="00FA3844" w:rsidRDefault="0012020A" w:rsidP="009F62C4">
      <w:pPr>
        <w:numPr>
          <w:ilvl w:val="0"/>
          <w:numId w:val="1"/>
        </w:numPr>
        <w:tabs>
          <w:tab w:val="left" w:pos="-1093"/>
          <w:tab w:val="left" w:pos="-668"/>
          <w:tab w:val="left" w:pos="-203"/>
          <w:tab w:val="left" w:pos="0"/>
          <w:tab w:val="left" w:pos="116"/>
        </w:tabs>
        <w:ind w:hanging="360"/>
        <w:jc w:val="lowKashida"/>
        <w:rPr>
          <w:b/>
          <w:bCs/>
          <w:sz w:val="28"/>
          <w:szCs w:val="28"/>
          <w:lang w:bidi="ar-JO"/>
        </w:rPr>
      </w:pPr>
      <w:r w:rsidRPr="00FA3844">
        <w:rPr>
          <w:b/>
          <w:bCs/>
          <w:sz w:val="28"/>
          <w:szCs w:val="28"/>
          <w:rtl/>
          <w:lang w:bidi="ar-JO"/>
        </w:rPr>
        <w:t>يوقع على تبلغ قرار الإحالة المتعهد أو من ينوب عنه مما يصح تبليغه، ويعتبر التبليغ على هذا النحو منتجاً لآثاره.</w:t>
      </w:r>
    </w:p>
    <w:p w:rsidR="0012020A" w:rsidRPr="00FA3844" w:rsidRDefault="0012020A" w:rsidP="009F62C4">
      <w:pPr>
        <w:tabs>
          <w:tab w:val="left" w:pos="0"/>
        </w:tabs>
        <w:ind w:left="-360"/>
        <w:jc w:val="both"/>
        <w:rPr>
          <w:b/>
          <w:bCs/>
          <w:sz w:val="28"/>
          <w:szCs w:val="28"/>
          <w:rtl/>
          <w:lang w:bidi="ar-JO"/>
        </w:rPr>
      </w:pPr>
    </w:p>
    <w:p w:rsidR="0012020A" w:rsidRPr="00FA3844" w:rsidRDefault="0012020A" w:rsidP="009F62C4">
      <w:pPr>
        <w:numPr>
          <w:ilvl w:val="0"/>
          <w:numId w:val="1"/>
        </w:numPr>
        <w:tabs>
          <w:tab w:val="left" w:pos="-1093"/>
          <w:tab w:val="left" w:pos="-668"/>
          <w:tab w:val="left" w:pos="-203"/>
          <w:tab w:val="left" w:pos="0"/>
          <w:tab w:val="left" w:pos="116"/>
        </w:tabs>
        <w:ind w:hanging="360"/>
        <w:jc w:val="lowKashida"/>
        <w:rPr>
          <w:b/>
          <w:bCs/>
          <w:sz w:val="28"/>
          <w:szCs w:val="28"/>
          <w:lang w:bidi="ar-JO"/>
        </w:rPr>
      </w:pPr>
      <w:r w:rsidRPr="00FA3844">
        <w:rPr>
          <w:b/>
          <w:bCs/>
          <w:sz w:val="28"/>
          <w:szCs w:val="28"/>
          <w:rtl/>
          <w:lang w:bidi="ar-JO"/>
        </w:rPr>
        <w:t>يجب على المتعهد– أو من ينوب عنه- أن يدون عند التوقيع على تبلغ قرار الإحالة عنواناً واضحاً لغايات التبليغ والتبلغ من رقم هاتف وفاكس وصندوق بريد، وللجامعة/ لجنة العطاءات المركزية الحق في اختيار طريقة التبليغ التي تناسبها من هذه الطرق، علماً بأن أي كتاب مهما كان مضمونه بما فيها الإنذارات يعتبر مجرد إرساله بالطريقة التي تختارها الجامعة هو تبليغ للمتعهد منتج بكافة آثاره.</w:t>
      </w:r>
    </w:p>
    <w:p w:rsidR="0012020A" w:rsidRPr="00FA3844" w:rsidRDefault="0012020A" w:rsidP="009F62C4">
      <w:pPr>
        <w:tabs>
          <w:tab w:val="left" w:pos="-1093"/>
          <w:tab w:val="left" w:pos="-668"/>
          <w:tab w:val="left" w:pos="-203"/>
          <w:tab w:val="left" w:pos="0"/>
          <w:tab w:val="left" w:pos="116"/>
        </w:tabs>
        <w:ind w:hanging="360"/>
        <w:jc w:val="lowKashida"/>
        <w:rPr>
          <w:b/>
          <w:bCs/>
          <w:sz w:val="28"/>
          <w:szCs w:val="28"/>
          <w:rtl/>
          <w:lang w:bidi="ar-JO"/>
        </w:rPr>
      </w:pPr>
    </w:p>
    <w:p w:rsidR="0012020A" w:rsidRPr="00FA3844" w:rsidRDefault="0012020A" w:rsidP="009F62C4">
      <w:pPr>
        <w:numPr>
          <w:ilvl w:val="0"/>
          <w:numId w:val="1"/>
        </w:numPr>
        <w:tabs>
          <w:tab w:val="left" w:pos="-1093"/>
          <w:tab w:val="left" w:pos="-668"/>
          <w:tab w:val="left" w:pos="-203"/>
          <w:tab w:val="left" w:pos="0"/>
          <w:tab w:val="left" w:pos="116"/>
        </w:tabs>
        <w:ind w:hanging="360"/>
        <w:jc w:val="lowKashida"/>
        <w:rPr>
          <w:b/>
          <w:bCs/>
          <w:sz w:val="28"/>
          <w:szCs w:val="28"/>
          <w:lang w:bidi="ar-JO"/>
        </w:rPr>
      </w:pPr>
      <w:r w:rsidRPr="00FA3844">
        <w:rPr>
          <w:b/>
          <w:bCs/>
          <w:sz w:val="28"/>
          <w:szCs w:val="28"/>
          <w:rtl/>
          <w:lang w:bidi="ar-JO"/>
        </w:rPr>
        <w:t>يلتزم المتعهد بتقديم كفالة ضمان حسن مصنعية خطية للقطع الموردة من قبله لمدة عام كامل من تاريخ الاستلام الفني النهائي للأجهزة.</w:t>
      </w:r>
    </w:p>
    <w:p w:rsidR="0012020A" w:rsidRPr="00FA3844" w:rsidRDefault="0012020A" w:rsidP="009F62C4">
      <w:pPr>
        <w:pStyle w:val="a3"/>
        <w:rPr>
          <w:b/>
          <w:bCs/>
          <w:sz w:val="28"/>
          <w:szCs w:val="28"/>
          <w:rtl/>
          <w:lang w:bidi="ar-JO"/>
        </w:rPr>
      </w:pPr>
    </w:p>
    <w:p w:rsidR="0012020A" w:rsidRPr="00FA3844" w:rsidRDefault="0012020A" w:rsidP="009F62C4">
      <w:pPr>
        <w:numPr>
          <w:ilvl w:val="0"/>
          <w:numId w:val="1"/>
        </w:numPr>
        <w:tabs>
          <w:tab w:val="clear" w:pos="360"/>
          <w:tab w:val="left" w:pos="-1093"/>
          <w:tab w:val="left" w:pos="-668"/>
          <w:tab w:val="num" w:pos="31"/>
        </w:tabs>
        <w:spacing w:line="0" w:lineRule="atLeast"/>
        <w:ind w:left="31" w:right="142" w:hanging="425"/>
        <w:jc w:val="lowKashida"/>
        <w:rPr>
          <w:b/>
          <w:bCs/>
          <w:sz w:val="28"/>
          <w:szCs w:val="28"/>
          <w:rtl/>
          <w:lang w:bidi="ar-JO"/>
        </w:rPr>
      </w:pPr>
      <w:r w:rsidRPr="00FA3844">
        <w:rPr>
          <w:b/>
          <w:bCs/>
          <w:sz w:val="28"/>
          <w:szCs w:val="28"/>
          <w:rtl/>
          <w:lang w:bidi="ar-JO"/>
        </w:rPr>
        <w:t>يلتزم المتعهد بتقديم كفالة صيانة بنكية بنسبة (5%) من القيمة الإجمالية للإحالة؛ لإجراء الصيانة المجانية (الضمان) للأجهزة التي تتطلب ذلك شاملة أجور العمل وقطع الغيار مجاناً، على أن تكون صالحة للمدة المبينة في كشوفات الإحالة المرفقة لكل شركة على حدة من تاريخ الاستلام الفني النهائي ، بحيث لا تشمل المستهلكات والأضرار الناجمة عن سوء الاستعمال أو الحوادث أو الإهمال.</w:t>
      </w:r>
    </w:p>
    <w:p w:rsidR="0012020A" w:rsidRPr="00FA3844" w:rsidRDefault="0012020A" w:rsidP="009F62C4">
      <w:pPr>
        <w:tabs>
          <w:tab w:val="left" w:pos="0"/>
        </w:tabs>
        <w:ind w:left="-360"/>
        <w:jc w:val="both"/>
        <w:rPr>
          <w:b/>
          <w:bCs/>
          <w:sz w:val="28"/>
          <w:szCs w:val="28"/>
          <w:lang w:bidi="ar-JO"/>
        </w:rPr>
      </w:pPr>
    </w:p>
    <w:p w:rsidR="0012020A" w:rsidRPr="001A33AF" w:rsidRDefault="0012020A" w:rsidP="009F62C4">
      <w:pPr>
        <w:numPr>
          <w:ilvl w:val="0"/>
          <w:numId w:val="1"/>
        </w:numPr>
        <w:tabs>
          <w:tab w:val="clear" w:pos="360"/>
          <w:tab w:val="left" w:pos="-1440"/>
          <w:tab w:val="left" w:pos="-900"/>
          <w:tab w:val="left" w:pos="-360"/>
          <w:tab w:val="left" w:pos="0"/>
        </w:tabs>
        <w:ind w:hanging="360"/>
        <w:jc w:val="lowKashida"/>
        <w:rPr>
          <w:b/>
          <w:bCs/>
          <w:sz w:val="28"/>
          <w:szCs w:val="28"/>
          <w:lang w:bidi="ar-JO"/>
        </w:rPr>
      </w:pPr>
      <w:r w:rsidRPr="001A33AF">
        <w:rPr>
          <w:b/>
          <w:bCs/>
          <w:sz w:val="28"/>
          <w:szCs w:val="28"/>
          <w:rtl/>
          <w:lang w:bidi="ar-JO"/>
        </w:rPr>
        <w:t>يلتزم المتعهد بتقديم جميع الضمانات المذكورة باسم جامعة البلقاء التطبيقية، مع ضرورة تطابق البيانات الواردة في الضمان مع كل ما ورد في قرار الإحالة من حيث الأرقام الخاصة بالإحالة واسم الجهة الملزمه.</w:t>
      </w:r>
    </w:p>
    <w:p w:rsidR="0012020A" w:rsidRDefault="0012020A" w:rsidP="009F62C4">
      <w:pPr>
        <w:tabs>
          <w:tab w:val="left" w:pos="-1440"/>
          <w:tab w:val="left" w:pos="-900"/>
          <w:tab w:val="left" w:pos="-360"/>
          <w:tab w:val="left" w:pos="0"/>
        </w:tabs>
        <w:jc w:val="lowKashida"/>
        <w:rPr>
          <w:b/>
          <w:bCs/>
          <w:sz w:val="28"/>
          <w:szCs w:val="28"/>
          <w:rtl/>
          <w:lang w:bidi="ar-JO"/>
        </w:rPr>
      </w:pPr>
    </w:p>
    <w:p w:rsidR="0012020A" w:rsidRPr="001A33AF" w:rsidRDefault="0012020A" w:rsidP="009F62C4">
      <w:pPr>
        <w:numPr>
          <w:ilvl w:val="0"/>
          <w:numId w:val="1"/>
        </w:numPr>
        <w:tabs>
          <w:tab w:val="clear" w:pos="360"/>
          <w:tab w:val="left" w:pos="-1440"/>
          <w:tab w:val="left" w:pos="-900"/>
          <w:tab w:val="left" w:pos="-360"/>
          <w:tab w:val="left" w:pos="0"/>
        </w:tabs>
        <w:ind w:hanging="360"/>
        <w:jc w:val="lowKashida"/>
        <w:rPr>
          <w:b/>
          <w:bCs/>
          <w:sz w:val="28"/>
          <w:szCs w:val="28"/>
          <w:lang w:bidi="ar-JO"/>
        </w:rPr>
      </w:pPr>
      <w:r w:rsidRPr="001A33AF">
        <w:rPr>
          <w:b/>
          <w:bCs/>
          <w:sz w:val="28"/>
          <w:szCs w:val="28"/>
          <w:rtl/>
          <w:lang w:bidi="ar-JO"/>
        </w:rPr>
        <w:t>يتم الإفراج عن ضمان حسن التنفيذ الخاص بالعطاء أو ضمان الأداء بقرار من مدير وحدة الشؤون المالية بناءً على تنسيب من الجهة المستفيدة.</w:t>
      </w:r>
    </w:p>
    <w:p w:rsidR="0012020A" w:rsidRPr="001A33AF" w:rsidRDefault="0012020A" w:rsidP="009F62C4">
      <w:pPr>
        <w:tabs>
          <w:tab w:val="left" w:pos="0"/>
        </w:tabs>
        <w:ind w:left="180" w:hanging="540"/>
        <w:jc w:val="lowKashida"/>
        <w:rPr>
          <w:b/>
          <w:bCs/>
          <w:sz w:val="28"/>
          <w:szCs w:val="28"/>
          <w:lang w:bidi="ar-JO"/>
        </w:rPr>
      </w:pPr>
    </w:p>
    <w:p w:rsidR="0012020A" w:rsidRPr="001A33AF" w:rsidRDefault="0012020A" w:rsidP="009F62C4">
      <w:pPr>
        <w:numPr>
          <w:ilvl w:val="0"/>
          <w:numId w:val="1"/>
        </w:numPr>
        <w:tabs>
          <w:tab w:val="clear" w:pos="360"/>
          <w:tab w:val="left" w:pos="-1093"/>
          <w:tab w:val="left" w:pos="-668"/>
          <w:tab w:val="left" w:pos="31"/>
        </w:tabs>
        <w:spacing w:line="0" w:lineRule="atLeast"/>
        <w:ind w:left="31" w:right="142" w:hanging="425"/>
        <w:jc w:val="lowKashida"/>
        <w:rPr>
          <w:b/>
          <w:bCs/>
          <w:sz w:val="28"/>
          <w:szCs w:val="28"/>
          <w:lang w:bidi="ar-JO"/>
        </w:rPr>
      </w:pPr>
      <w:r w:rsidRPr="001A33AF">
        <w:rPr>
          <w:b/>
          <w:bCs/>
          <w:sz w:val="28"/>
          <w:szCs w:val="28"/>
          <w:rtl/>
          <w:lang w:bidi="ar-JO"/>
        </w:rPr>
        <w:t>اذا لم يقم المتعهد الذي أحيل عليه العطاء بعد تبليغه بقرار الإحالة بتوقيع عقد تنفيذ العطاء وتقديم الكفالات والتأمينات المطلوبة منه بمقتضى أحكام النظام المعمول به في الجامعة، خلال (15) خمسة عشر يوم عمل من تاريخ تبليغه قرار الإحالة، يعتبر مستنكفاً عن تنفيذ العطاء، ويصادر مبلغ الكفالة أو التأمين الذي قدمه عن اشتراكه في العطاء، وللجنة في هذه الحالة إما إحالة العطاء على مقدم العرض الأفضل بعد العرض الذي قدمه المستنكف وفقاً للاعتبارات المنصوص عليها في الفقرة (أ) من المادة (28) من نظام الجامعة، أو إلغاء العطاء وإعادة طرحه وتضمين المستنكف في الحالتين فرق السعر وأي مبالغ أو أضرار أخرى تلحق الجامعة نتيجة استنكافه، وحرمان المتعهد المستنكف أو المتخلف من الاشتراك في عطاءات الجامعة لمدة تحددها اللجنة، على أن لا تقل عن (6) أشهر.</w:t>
      </w:r>
    </w:p>
    <w:p w:rsidR="0012020A" w:rsidRDefault="0012020A" w:rsidP="009F62C4">
      <w:pPr>
        <w:pStyle w:val="a3"/>
        <w:rPr>
          <w:b/>
          <w:bCs/>
          <w:sz w:val="28"/>
          <w:szCs w:val="28"/>
          <w:rtl/>
          <w:lang w:bidi="ar-JO"/>
        </w:rPr>
      </w:pPr>
    </w:p>
    <w:p w:rsidR="001D39B8" w:rsidRPr="001A33AF" w:rsidRDefault="001D39B8" w:rsidP="009F62C4">
      <w:pPr>
        <w:pStyle w:val="a3"/>
        <w:rPr>
          <w:b/>
          <w:bCs/>
          <w:sz w:val="28"/>
          <w:szCs w:val="28"/>
          <w:rtl/>
          <w:lang w:bidi="ar-JO"/>
        </w:rPr>
      </w:pPr>
    </w:p>
    <w:p w:rsidR="0012020A" w:rsidRPr="001A33AF" w:rsidRDefault="0012020A" w:rsidP="00A63201">
      <w:pPr>
        <w:numPr>
          <w:ilvl w:val="0"/>
          <w:numId w:val="1"/>
        </w:numPr>
        <w:tabs>
          <w:tab w:val="clear" w:pos="360"/>
        </w:tabs>
        <w:ind w:left="31" w:right="142" w:hanging="425"/>
        <w:jc w:val="mediumKashida"/>
        <w:rPr>
          <w:b/>
          <w:bCs/>
          <w:sz w:val="28"/>
          <w:szCs w:val="28"/>
          <w:rtl/>
          <w:lang w:bidi="ar-JO"/>
        </w:rPr>
      </w:pPr>
      <w:r w:rsidRPr="001A33AF">
        <w:rPr>
          <w:b/>
          <w:bCs/>
          <w:sz w:val="28"/>
          <w:szCs w:val="28"/>
          <w:rtl/>
          <w:lang w:bidi="ar-JO"/>
        </w:rPr>
        <w:lastRenderedPageBreak/>
        <w:t xml:space="preserve">مع مراعاة ما سيرد في البند </w:t>
      </w:r>
      <w:r w:rsidR="00A63201">
        <w:rPr>
          <w:rFonts w:hint="cs"/>
          <w:b/>
          <w:bCs/>
          <w:sz w:val="28"/>
          <w:szCs w:val="28"/>
          <w:rtl/>
          <w:lang w:bidi="ar-JO"/>
        </w:rPr>
        <w:t>التالي</w:t>
      </w:r>
      <w:r w:rsidRPr="001A33AF">
        <w:rPr>
          <w:b/>
          <w:bCs/>
          <w:sz w:val="28"/>
          <w:szCs w:val="28"/>
          <w:rtl/>
          <w:lang w:bidi="ar-JO"/>
        </w:rPr>
        <w:t xml:space="preserve"> وفي حال أخل المتعهد أو قصر في تنفيذ أي شرط من شروط العطاء أو انقطع عن العمل لأي مدة كانت، فإن للجنة العطاءات فرض العقوبة أو الغرامة التي تراها مناسبة، وتعتبر حسابات الجامعة صحيحة ولا يحق للمتعهد الاعتراض عليها بالغ ما بلغت.</w:t>
      </w:r>
    </w:p>
    <w:p w:rsidR="0012020A" w:rsidRPr="001A33AF" w:rsidRDefault="0012020A" w:rsidP="009F62C4">
      <w:pPr>
        <w:tabs>
          <w:tab w:val="left" w:pos="-1093"/>
          <w:tab w:val="left" w:pos="-668"/>
          <w:tab w:val="left" w:pos="-203"/>
          <w:tab w:val="left" w:pos="186"/>
        </w:tabs>
        <w:spacing w:line="0" w:lineRule="atLeast"/>
        <w:ind w:left="-97" w:right="142" w:hanging="709"/>
        <w:jc w:val="lowKashida"/>
        <w:rPr>
          <w:b/>
          <w:bCs/>
          <w:sz w:val="28"/>
          <w:szCs w:val="28"/>
          <w:lang w:bidi="ar-JO"/>
        </w:rPr>
      </w:pPr>
    </w:p>
    <w:p w:rsidR="0012020A" w:rsidRPr="001A33AF" w:rsidRDefault="0012020A" w:rsidP="009C058A">
      <w:pPr>
        <w:numPr>
          <w:ilvl w:val="0"/>
          <w:numId w:val="1"/>
        </w:numPr>
        <w:tabs>
          <w:tab w:val="clear" w:pos="360"/>
          <w:tab w:val="left" w:pos="-426"/>
          <w:tab w:val="left" w:pos="-274"/>
          <w:tab w:val="left" w:pos="-243"/>
          <w:tab w:val="num" w:pos="31"/>
        </w:tabs>
        <w:ind w:left="31" w:hanging="425"/>
        <w:jc w:val="highKashida"/>
        <w:rPr>
          <w:b/>
          <w:bCs/>
          <w:sz w:val="28"/>
          <w:szCs w:val="28"/>
          <w:rtl/>
          <w:lang w:bidi="ar-JO"/>
        </w:rPr>
      </w:pPr>
      <w:r w:rsidRPr="001A33AF">
        <w:rPr>
          <w:b/>
          <w:bCs/>
          <w:sz w:val="28"/>
          <w:szCs w:val="28"/>
          <w:rtl/>
          <w:lang w:bidi="ar-JO"/>
        </w:rPr>
        <w:t>يلتزم المتعهد التزاماً تاماً بما ورد في قرار الإحالة ومرفقاته، من حيث الشروط والمواصفات الفنية والكميات والأسعار، كما يلتزم بما ورد في العرض المقدم والمراسلات اللاحقة والكتالوجات المرفقة، وفي حال تخلف المتعهد عن تنفيذ العطاء الذي أحيل عليه كلياً أو جزئياً أو خالف أي شرط من شروط العقد فيحق للجنة العطاءات المركزية أن تتخذ أي إجراء من الإجراءات التالية أو أكثر بحقه :-</w:t>
      </w:r>
    </w:p>
    <w:p w:rsidR="0012020A" w:rsidRPr="001A33AF" w:rsidRDefault="0012020A" w:rsidP="009F62C4">
      <w:pPr>
        <w:tabs>
          <w:tab w:val="left" w:pos="186"/>
        </w:tabs>
        <w:ind w:right="-709" w:hanging="709"/>
        <w:jc w:val="highKashida"/>
        <w:rPr>
          <w:b/>
          <w:bCs/>
          <w:sz w:val="28"/>
          <w:szCs w:val="28"/>
          <w:rtl/>
          <w:lang w:bidi="ar-JO"/>
        </w:rPr>
      </w:pPr>
    </w:p>
    <w:p w:rsidR="0012020A" w:rsidRPr="001A33AF" w:rsidRDefault="0012020A" w:rsidP="009F62C4">
      <w:pPr>
        <w:numPr>
          <w:ilvl w:val="0"/>
          <w:numId w:val="2"/>
        </w:numPr>
        <w:tabs>
          <w:tab w:val="left" w:pos="186"/>
        </w:tabs>
        <w:ind w:left="742" w:right="142" w:hanging="709"/>
        <w:jc w:val="highKashida"/>
        <w:rPr>
          <w:b/>
          <w:bCs/>
          <w:sz w:val="28"/>
          <w:szCs w:val="28"/>
          <w:lang w:bidi="ar-JO"/>
        </w:rPr>
      </w:pPr>
      <w:r w:rsidRPr="001A33AF">
        <w:rPr>
          <w:b/>
          <w:bCs/>
          <w:sz w:val="28"/>
          <w:szCs w:val="28"/>
          <w:rtl/>
          <w:lang w:bidi="ar-JO"/>
        </w:rPr>
        <w:t>مصادرة جزء أو كل مبلغ الكفالة أو التأمين الذي قدمه المتعهد ضماناً لحسن التنفيذ، وقيده إيراداً للجامعة.</w:t>
      </w:r>
    </w:p>
    <w:p w:rsidR="0012020A" w:rsidRPr="001A33AF" w:rsidRDefault="0012020A" w:rsidP="009F62C4">
      <w:pPr>
        <w:pStyle w:val="a3"/>
        <w:tabs>
          <w:tab w:val="left" w:pos="186"/>
        </w:tabs>
        <w:ind w:left="742" w:right="142" w:hanging="709"/>
        <w:jc w:val="highKashida"/>
        <w:rPr>
          <w:b/>
          <w:bCs/>
          <w:sz w:val="28"/>
          <w:szCs w:val="28"/>
          <w:rtl/>
          <w:lang w:bidi="ar-JO"/>
        </w:rPr>
      </w:pPr>
    </w:p>
    <w:p w:rsidR="0012020A" w:rsidRPr="001A33AF" w:rsidRDefault="0012020A" w:rsidP="009F62C4">
      <w:pPr>
        <w:numPr>
          <w:ilvl w:val="0"/>
          <w:numId w:val="2"/>
        </w:numPr>
        <w:tabs>
          <w:tab w:val="left" w:pos="186"/>
        </w:tabs>
        <w:ind w:left="742" w:right="142" w:hanging="709"/>
        <w:jc w:val="highKashida"/>
        <w:rPr>
          <w:b/>
          <w:bCs/>
          <w:sz w:val="28"/>
          <w:szCs w:val="28"/>
          <w:lang w:bidi="ar-JO"/>
        </w:rPr>
      </w:pPr>
      <w:r w:rsidRPr="001A33AF">
        <w:rPr>
          <w:b/>
          <w:bCs/>
          <w:sz w:val="28"/>
          <w:szCs w:val="28"/>
          <w:rtl/>
          <w:lang w:bidi="ar-JO"/>
        </w:rPr>
        <w:t>تنفيذ العطاء بالشروط والطريقة التي تراها مناسبة، وتحميل المتعهد أي فرق في الأسعار مضافاً اليه (15%) من ذلك الفرق نفقات إدارية، إضافة إلى أي نفقات مباشرة أو غير مباشرة تتحملها الجامعة، وإذا لم يكن هناك فرق في الأسعار يتحمل المتعهد (10%) من القيمة التي تخلف عنها، يضاف إليها أي نفقات مباشرة تحملتها الجامعة.</w:t>
      </w:r>
    </w:p>
    <w:p w:rsidR="0012020A" w:rsidRPr="001A33AF" w:rsidRDefault="0012020A" w:rsidP="009F62C4">
      <w:pPr>
        <w:tabs>
          <w:tab w:val="left" w:pos="186"/>
        </w:tabs>
        <w:ind w:left="742" w:right="142" w:hanging="709"/>
        <w:jc w:val="highKashida"/>
        <w:rPr>
          <w:b/>
          <w:bCs/>
          <w:sz w:val="28"/>
          <w:szCs w:val="28"/>
          <w:rtl/>
          <w:lang w:bidi="ar-JO"/>
        </w:rPr>
      </w:pPr>
    </w:p>
    <w:p w:rsidR="0012020A" w:rsidRPr="001A33AF" w:rsidRDefault="0012020A" w:rsidP="009F62C4">
      <w:pPr>
        <w:numPr>
          <w:ilvl w:val="0"/>
          <w:numId w:val="2"/>
        </w:numPr>
        <w:tabs>
          <w:tab w:val="left" w:pos="186"/>
        </w:tabs>
        <w:ind w:left="742" w:right="142" w:hanging="709"/>
        <w:jc w:val="highKashida"/>
        <w:rPr>
          <w:b/>
          <w:bCs/>
          <w:sz w:val="28"/>
          <w:szCs w:val="28"/>
          <w:lang w:bidi="ar-JO"/>
        </w:rPr>
      </w:pPr>
      <w:r w:rsidRPr="001A33AF">
        <w:rPr>
          <w:b/>
          <w:bCs/>
          <w:sz w:val="28"/>
          <w:szCs w:val="28"/>
          <w:rtl/>
          <w:lang w:bidi="ar-JO"/>
        </w:rPr>
        <w:t>حرمان المتعهد من الاشتراك في عطاءات الجامعة لمدة تحددها اللجنة على أن لا تقل عن (6) أشهر.</w:t>
      </w:r>
    </w:p>
    <w:p w:rsidR="0012020A" w:rsidRPr="001A33AF" w:rsidRDefault="0012020A" w:rsidP="009F62C4">
      <w:pPr>
        <w:tabs>
          <w:tab w:val="left" w:pos="0"/>
        </w:tabs>
        <w:ind w:left="180" w:hanging="540"/>
        <w:jc w:val="lowKashida"/>
        <w:rPr>
          <w:b/>
          <w:bCs/>
          <w:sz w:val="28"/>
          <w:szCs w:val="28"/>
          <w:rtl/>
          <w:lang w:bidi="ar-JO"/>
        </w:rPr>
      </w:pPr>
    </w:p>
    <w:p w:rsidR="0012020A" w:rsidRPr="001A33AF" w:rsidRDefault="0012020A" w:rsidP="009F62C4">
      <w:pPr>
        <w:numPr>
          <w:ilvl w:val="0"/>
          <w:numId w:val="1"/>
        </w:numPr>
        <w:tabs>
          <w:tab w:val="left" w:pos="-360"/>
          <w:tab w:val="left" w:pos="0"/>
        </w:tabs>
        <w:ind w:hanging="360"/>
        <w:jc w:val="lowKashida"/>
        <w:rPr>
          <w:b/>
          <w:bCs/>
          <w:sz w:val="28"/>
          <w:szCs w:val="28"/>
          <w:lang w:bidi="ar-JO"/>
        </w:rPr>
      </w:pPr>
      <w:r w:rsidRPr="001A33AF">
        <w:rPr>
          <w:b/>
          <w:bCs/>
          <w:sz w:val="28"/>
          <w:szCs w:val="28"/>
          <w:rtl/>
          <w:lang w:bidi="ar-JO"/>
        </w:rPr>
        <w:t>يغرم المتعهد بنسبة (2) بالألف عن كل يوم تأخير في التوريد، بسـقف أعلى لا يتجاوز (15%) من قيمة البنود غير الموردة.</w:t>
      </w:r>
    </w:p>
    <w:p w:rsidR="001A33AF" w:rsidRDefault="001A33AF" w:rsidP="009F62C4">
      <w:pPr>
        <w:tabs>
          <w:tab w:val="left" w:pos="-360"/>
          <w:tab w:val="left" w:pos="0"/>
        </w:tabs>
        <w:jc w:val="lowKashida"/>
        <w:rPr>
          <w:b/>
          <w:bCs/>
          <w:sz w:val="28"/>
          <w:szCs w:val="28"/>
          <w:rtl/>
          <w:lang w:bidi="ar-JO"/>
        </w:rPr>
      </w:pPr>
    </w:p>
    <w:p w:rsidR="0012020A" w:rsidRPr="001A33AF" w:rsidRDefault="0012020A" w:rsidP="009F62C4">
      <w:pPr>
        <w:numPr>
          <w:ilvl w:val="0"/>
          <w:numId w:val="1"/>
        </w:numPr>
        <w:tabs>
          <w:tab w:val="left" w:pos="-360"/>
          <w:tab w:val="left" w:pos="0"/>
        </w:tabs>
        <w:ind w:hanging="360"/>
        <w:jc w:val="lowKashida"/>
        <w:rPr>
          <w:b/>
          <w:bCs/>
          <w:sz w:val="28"/>
          <w:szCs w:val="28"/>
          <w:lang w:bidi="ar-JO"/>
        </w:rPr>
      </w:pPr>
      <w:r w:rsidRPr="001A33AF">
        <w:rPr>
          <w:b/>
          <w:bCs/>
          <w:sz w:val="28"/>
          <w:szCs w:val="28"/>
          <w:rtl/>
          <w:lang w:bidi="ar-JO"/>
        </w:rPr>
        <w:t>يلتزم المتعهد بالتوريد والتركيب والتشغيل والتدريب خلال المدة المحددة لذلك في قرار الإحالة.</w:t>
      </w:r>
    </w:p>
    <w:p w:rsidR="0012020A" w:rsidRDefault="0012020A" w:rsidP="009F62C4">
      <w:pPr>
        <w:pStyle w:val="a3"/>
        <w:rPr>
          <w:b/>
          <w:bCs/>
          <w:sz w:val="16"/>
          <w:szCs w:val="16"/>
          <w:rtl/>
          <w:lang w:bidi="ar-JO"/>
        </w:rPr>
      </w:pPr>
    </w:p>
    <w:p w:rsidR="0012020A" w:rsidRPr="001A33AF" w:rsidRDefault="0012020A" w:rsidP="009F62C4">
      <w:pPr>
        <w:numPr>
          <w:ilvl w:val="0"/>
          <w:numId w:val="1"/>
        </w:numPr>
        <w:tabs>
          <w:tab w:val="left" w:pos="-360"/>
          <w:tab w:val="left" w:pos="0"/>
        </w:tabs>
        <w:ind w:hanging="360"/>
        <w:jc w:val="lowKashida"/>
        <w:rPr>
          <w:b/>
          <w:bCs/>
          <w:sz w:val="28"/>
          <w:szCs w:val="28"/>
          <w:lang w:bidi="ar-JO"/>
        </w:rPr>
      </w:pPr>
      <w:r w:rsidRPr="001A33AF">
        <w:rPr>
          <w:b/>
          <w:bCs/>
          <w:sz w:val="28"/>
          <w:szCs w:val="28"/>
          <w:rtl/>
          <w:lang w:bidi="ar-JO"/>
        </w:rPr>
        <w:t>يلتزم المتعهد بإرسال فني مختص لمتابعة عملية تركيب الأجهزة وتشغيلها وتقديم التدريب اللازم مجاناً للأجهزة والبرمجيات الموردة من قبله التي تتطلب ذلك خلال عملية الاستلام الفني النهائي.</w:t>
      </w:r>
    </w:p>
    <w:p w:rsidR="0012020A" w:rsidRPr="000A39A7" w:rsidRDefault="0012020A" w:rsidP="009F62C4">
      <w:pPr>
        <w:pStyle w:val="a3"/>
        <w:rPr>
          <w:b/>
          <w:bCs/>
          <w:sz w:val="16"/>
          <w:szCs w:val="16"/>
          <w:rtl/>
          <w:lang w:bidi="ar-JO"/>
        </w:rPr>
      </w:pPr>
    </w:p>
    <w:p w:rsidR="0012020A" w:rsidRPr="00FA3844" w:rsidRDefault="0012020A" w:rsidP="009F62C4">
      <w:pPr>
        <w:numPr>
          <w:ilvl w:val="0"/>
          <w:numId w:val="1"/>
        </w:numPr>
        <w:tabs>
          <w:tab w:val="left" w:pos="-360"/>
          <w:tab w:val="left" w:pos="0"/>
        </w:tabs>
        <w:ind w:hanging="360"/>
        <w:jc w:val="lowKashida"/>
        <w:rPr>
          <w:b/>
          <w:bCs/>
          <w:sz w:val="28"/>
          <w:szCs w:val="28"/>
          <w:lang w:bidi="ar-JO"/>
        </w:rPr>
      </w:pPr>
      <w:r w:rsidRPr="00FA3844">
        <w:rPr>
          <w:b/>
          <w:bCs/>
          <w:sz w:val="28"/>
          <w:szCs w:val="28"/>
          <w:rtl/>
          <w:lang w:bidi="ar-JO"/>
        </w:rPr>
        <w:t>يلتزم المتعهد بتزويد الجامعة بكافة الكتيبات الأصلية الخاصة بالتشغيل وإرشادات الاستعمال والتشغيل للأجهزة كما وردت من الشركة الصانعة.</w:t>
      </w:r>
    </w:p>
    <w:p w:rsidR="0012020A" w:rsidRPr="000A39A7" w:rsidRDefault="0012020A" w:rsidP="009F62C4">
      <w:pPr>
        <w:pStyle w:val="a3"/>
        <w:rPr>
          <w:b/>
          <w:bCs/>
          <w:sz w:val="16"/>
          <w:szCs w:val="16"/>
          <w:rtl/>
          <w:lang w:bidi="ar-JO"/>
        </w:rPr>
      </w:pPr>
    </w:p>
    <w:p w:rsidR="0012020A" w:rsidRPr="00FA3844" w:rsidRDefault="0012020A" w:rsidP="009F62C4">
      <w:pPr>
        <w:numPr>
          <w:ilvl w:val="0"/>
          <w:numId w:val="1"/>
        </w:numPr>
        <w:tabs>
          <w:tab w:val="left" w:pos="-360"/>
          <w:tab w:val="left" w:pos="0"/>
        </w:tabs>
        <w:ind w:hanging="360"/>
        <w:jc w:val="lowKashida"/>
        <w:rPr>
          <w:b/>
          <w:bCs/>
          <w:sz w:val="28"/>
          <w:szCs w:val="28"/>
          <w:lang w:bidi="ar-JO"/>
        </w:rPr>
      </w:pPr>
      <w:r w:rsidRPr="00FA3844">
        <w:rPr>
          <w:b/>
          <w:bCs/>
          <w:sz w:val="28"/>
          <w:szCs w:val="28"/>
          <w:rtl/>
          <w:lang w:bidi="ar-JO"/>
        </w:rPr>
        <w:t>يلتزم المتعهد بتوفير قطع الغيار اللازمة للأجهزة الموردة من قبله لمدة خمس سنوات من تاريخ الاستلام الفني النهائي.</w:t>
      </w:r>
    </w:p>
    <w:p w:rsidR="0012020A" w:rsidRPr="000A39A7" w:rsidRDefault="0012020A" w:rsidP="009F62C4">
      <w:pPr>
        <w:pStyle w:val="a3"/>
        <w:rPr>
          <w:b/>
          <w:bCs/>
          <w:sz w:val="16"/>
          <w:szCs w:val="16"/>
          <w:rtl/>
          <w:lang w:bidi="ar-JO"/>
        </w:rPr>
      </w:pPr>
    </w:p>
    <w:p w:rsidR="0012020A" w:rsidRPr="00FA3844" w:rsidRDefault="0012020A" w:rsidP="001D39B8">
      <w:pPr>
        <w:numPr>
          <w:ilvl w:val="0"/>
          <w:numId w:val="1"/>
        </w:numPr>
        <w:tabs>
          <w:tab w:val="clear" w:pos="360"/>
          <w:tab w:val="num" w:pos="139"/>
        </w:tabs>
        <w:ind w:left="-2" w:hanging="284"/>
        <w:jc w:val="lowKashida"/>
        <w:rPr>
          <w:b/>
          <w:bCs/>
          <w:sz w:val="28"/>
          <w:szCs w:val="28"/>
          <w:lang w:bidi="ar-JO"/>
        </w:rPr>
      </w:pPr>
      <w:r w:rsidRPr="00FA3844">
        <w:rPr>
          <w:b/>
          <w:bCs/>
          <w:sz w:val="28"/>
          <w:szCs w:val="28"/>
          <w:rtl/>
          <w:lang w:bidi="ar-JO"/>
        </w:rPr>
        <w:t>يعد قرار الإحالة نافذ المفعول ابتداء من تاريخ توقيع المتعهد على تبلغ القرار، ويتم احتساب مدة التوريد والتركيب والتشغيل والتدريب ابتداء من ذلك التاريخ.</w:t>
      </w:r>
    </w:p>
    <w:p w:rsidR="0012020A" w:rsidRPr="000A39A7" w:rsidRDefault="0012020A" w:rsidP="001D39B8">
      <w:pPr>
        <w:pStyle w:val="a3"/>
        <w:tabs>
          <w:tab w:val="num" w:pos="139"/>
        </w:tabs>
        <w:ind w:left="-2" w:hanging="284"/>
        <w:rPr>
          <w:b/>
          <w:bCs/>
          <w:sz w:val="16"/>
          <w:szCs w:val="16"/>
          <w:rtl/>
          <w:lang w:bidi="ar-JO"/>
        </w:rPr>
      </w:pPr>
    </w:p>
    <w:p w:rsidR="0012020A" w:rsidRPr="00FA3844" w:rsidRDefault="0012020A" w:rsidP="001D39B8">
      <w:pPr>
        <w:numPr>
          <w:ilvl w:val="0"/>
          <w:numId w:val="1"/>
        </w:numPr>
        <w:tabs>
          <w:tab w:val="clear" w:pos="360"/>
          <w:tab w:val="left" w:pos="-360"/>
          <w:tab w:val="num" w:pos="139"/>
        </w:tabs>
        <w:ind w:left="-2" w:hanging="284"/>
        <w:jc w:val="lowKashida"/>
        <w:rPr>
          <w:b/>
          <w:bCs/>
          <w:sz w:val="28"/>
          <w:szCs w:val="28"/>
          <w:lang w:bidi="ar-JO"/>
        </w:rPr>
      </w:pPr>
      <w:r w:rsidRPr="00FA3844">
        <w:rPr>
          <w:b/>
          <w:bCs/>
          <w:sz w:val="28"/>
          <w:szCs w:val="28"/>
          <w:rtl/>
          <w:lang w:bidi="ar-JO"/>
        </w:rPr>
        <w:t>يلتزم المتعهد بتوريد المواد المطلوبة مطابقة للمواصفات الفنية الواردة في جدول الإحالة والكتالوجات المرفقة، غير مستخدمة وصالحة للاستعمال، وخالية من أي عيوب ومن أحدث الموديلات وما تزال تصنع من قبل الشركة الصانعة الأم.</w:t>
      </w:r>
    </w:p>
    <w:p w:rsidR="0012020A" w:rsidRDefault="0012020A" w:rsidP="009F62C4">
      <w:pPr>
        <w:pStyle w:val="a3"/>
        <w:rPr>
          <w:b/>
          <w:bCs/>
          <w:sz w:val="16"/>
          <w:szCs w:val="16"/>
          <w:rtl/>
          <w:lang w:bidi="ar-JO"/>
        </w:rPr>
      </w:pPr>
    </w:p>
    <w:p w:rsidR="001D39B8" w:rsidRDefault="001D39B8" w:rsidP="009F62C4">
      <w:pPr>
        <w:pStyle w:val="a3"/>
        <w:rPr>
          <w:b/>
          <w:bCs/>
          <w:sz w:val="16"/>
          <w:szCs w:val="16"/>
          <w:rtl/>
          <w:lang w:bidi="ar-JO"/>
        </w:rPr>
      </w:pPr>
    </w:p>
    <w:p w:rsidR="001D39B8" w:rsidRPr="000A39A7" w:rsidRDefault="001D39B8" w:rsidP="009F62C4">
      <w:pPr>
        <w:pStyle w:val="a3"/>
        <w:rPr>
          <w:b/>
          <w:bCs/>
          <w:sz w:val="16"/>
          <w:szCs w:val="16"/>
          <w:rtl/>
          <w:lang w:bidi="ar-JO"/>
        </w:rPr>
      </w:pPr>
    </w:p>
    <w:p w:rsidR="0012020A" w:rsidRPr="00FA3844" w:rsidRDefault="0012020A" w:rsidP="009F62C4">
      <w:pPr>
        <w:numPr>
          <w:ilvl w:val="0"/>
          <w:numId w:val="1"/>
        </w:numPr>
        <w:tabs>
          <w:tab w:val="left" w:pos="-360"/>
          <w:tab w:val="left" w:pos="0"/>
        </w:tabs>
        <w:ind w:hanging="536"/>
        <w:jc w:val="lowKashida"/>
        <w:rPr>
          <w:b/>
          <w:bCs/>
          <w:sz w:val="28"/>
          <w:szCs w:val="28"/>
          <w:lang w:bidi="ar-JO"/>
        </w:rPr>
      </w:pPr>
      <w:r w:rsidRPr="00FA3844">
        <w:rPr>
          <w:b/>
          <w:bCs/>
          <w:sz w:val="28"/>
          <w:szCs w:val="28"/>
          <w:rtl/>
          <w:lang w:bidi="ar-JO"/>
        </w:rPr>
        <w:lastRenderedPageBreak/>
        <w:t xml:space="preserve">يتم دفع قيمة الإحالة بعد توريد جميع المواد المطلوبة وتركيبها وتشغيلها والانتهاء من الاستلام الفني النهائي. </w:t>
      </w:r>
    </w:p>
    <w:p w:rsidR="0012020A" w:rsidRPr="000A39A7" w:rsidRDefault="0012020A" w:rsidP="009F62C4">
      <w:pPr>
        <w:pStyle w:val="a3"/>
        <w:rPr>
          <w:b/>
          <w:bCs/>
          <w:sz w:val="16"/>
          <w:szCs w:val="16"/>
          <w:rtl/>
          <w:lang w:bidi="ar-JO"/>
        </w:rPr>
      </w:pPr>
    </w:p>
    <w:p w:rsidR="0012020A" w:rsidRPr="00FA3844" w:rsidRDefault="0012020A" w:rsidP="009F62C4">
      <w:pPr>
        <w:numPr>
          <w:ilvl w:val="0"/>
          <w:numId w:val="1"/>
        </w:numPr>
        <w:tabs>
          <w:tab w:val="left" w:pos="-360"/>
          <w:tab w:val="left" w:pos="0"/>
        </w:tabs>
        <w:ind w:hanging="536"/>
        <w:jc w:val="lowKashida"/>
        <w:rPr>
          <w:b/>
          <w:bCs/>
          <w:sz w:val="28"/>
          <w:szCs w:val="28"/>
          <w:lang w:bidi="ar-JO"/>
        </w:rPr>
      </w:pPr>
      <w:r w:rsidRPr="00FA3844">
        <w:rPr>
          <w:b/>
          <w:bCs/>
          <w:sz w:val="28"/>
          <w:szCs w:val="28"/>
          <w:rtl/>
          <w:lang w:bidi="ar-JO"/>
        </w:rPr>
        <w:t>تطبق أحكام نظام اللوازم والأشغال المعمول به في جامعة البلقاء التطبيقية لما لم يرد ذكره بشروط قرار الإحالة.</w:t>
      </w:r>
    </w:p>
    <w:p w:rsidR="0012020A" w:rsidRPr="000A39A7" w:rsidRDefault="0012020A" w:rsidP="009F62C4">
      <w:pPr>
        <w:tabs>
          <w:tab w:val="left" w:pos="-540"/>
          <w:tab w:val="left" w:pos="-360"/>
        </w:tabs>
        <w:jc w:val="lowKashida"/>
        <w:rPr>
          <w:b/>
          <w:bCs/>
          <w:sz w:val="16"/>
          <w:szCs w:val="16"/>
          <w:rtl/>
          <w:lang w:bidi="ar-JO"/>
        </w:rPr>
      </w:pPr>
    </w:p>
    <w:p w:rsidR="0012020A" w:rsidRPr="00FA3844" w:rsidRDefault="0012020A" w:rsidP="009F62C4">
      <w:pPr>
        <w:numPr>
          <w:ilvl w:val="0"/>
          <w:numId w:val="1"/>
        </w:numPr>
        <w:tabs>
          <w:tab w:val="left" w:pos="-1093"/>
          <w:tab w:val="left" w:pos="-668"/>
          <w:tab w:val="left" w:pos="-203"/>
          <w:tab w:val="left" w:pos="0"/>
          <w:tab w:val="left" w:pos="180"/>
          <w:tab w:val="left" w:pos="470"/>
        </w:tabs>
        <w:ind w:left="180" w:hanging="720"/>
        <w:jc w:val="lowKashida"/>
        <w:rPr>
          <w:b/>
          <w:bCs/>
          <w:sz w:val="28"/>
          <w:szCs w:val="28"/>
          <w:lang w:bidi="ar-JO"/>
        </w:rPr>
      </w:pPr>
      <w:r w:rsidRPr="00FA3844">
        <w:rPr>
          <w:b/>
          <w:bCs/>
          <w:sz w:val="28"/>
          <w:szCs w:val="28"/>
          <w:rtl/>
          <w:lang w:bidi="ar-JO"/>
        </w:rPr>
        <w:t>يتنازل المتعهد ويعفي الجامعة/ لجنة العطاءات المركزية من توجيه الإخطارات العدلية.</w:t>
      </w:r>
    </w:p>
    <w:p w:rsidR="0012020A" w:rsidRPr="006F2665" w:rsidRDefault="0012020A" w:rsidP="009F62C4">
      <w:pPr>
        <w:pStyle w:val="a3"/>
        <w:rPr>
          <w:rFonts w:cs="Arabic Transparent"/>
          <w:b/>
          <w:bCs/>
          <w:sz w:val="10"/>
          <w:szCs w:val="10"/>
          <w:rtl/>
        </w:rPr>
      </w:pPr>
    </w:p>
    <w:tbl>
      <w:tblPr>
        <w:tblW w:w="10732" w:type="dxa"/>
        <w:jc w:val="center"/>
        <w:tblInd w:w="245" w:type="dxa"/>
        <w:tblBorders>
          <w:bottom w:val="single" w:sz="12" w:space="0" w:color="808080"/>
        </w:tblBorders>
        <w:tblLayout w:type="fixed"/>
        <w:tblLook w:val="0000"/>
      </w:tblPr>
      <w:tblGrid>
        <w:gridCol w:w="4111"/>
        <w:gridCol w:w="3830"/>
        <w:gridCol w:w="2791"/>
      </w:tblGrid>
      <w:tr w:rsidR="0012020A" w:rsidRPr="001D39B8" w:rsidTr="001D39B8">
        <w:trPr>
          <w:trHeight w:val="744"/>
          <w:jc w:val="center"/>
        </w:trPr>
        <w:tc>
          <w:tcPr>
            <w:tcW w:w="10732" w:type="dxa"/>
            <w:gridSpan w:val="3"/>
            <w:tcBorders>
              <w:top w:val="thinThickThinLargeGap" w:sz="24" w:space="0" w:color="auto"/>
              <w:left w:val="thinThickThinLargeGap" w:sz="24" w:space="0" w:color="auto"/>
              <w:bottom w:val="thinThickThinLargeGap" w:sz="24" w:space="0" w:color="auto"/>
              <w:right w:val="thinThickThinLargeGap" w:sz="24" w:space="0" w:color="auto"/>
            </w:tcBorders>
            <w:shd w:val="pct15" w:color="auto" w:fill="FFFFFF"/>
          </w:tcPr>
          <w:p w:rsidR="0012020A" w:rsidRPr="001D39B8" w:rsidRDefault="0012020A" w:rsidP="009F62C4">
            <w:pPr>
              <w:jc w:val="center"/>
              <w:rPr>
                <w:rFonts w:cs="Monotype Koufi"/>
                <w:b/>
                <w:bCs/>
                <w:rtl/>
              </w:rPr>
            </w:pPr>
            <w:r w:rsidRPr="001D39B8">
              <w:rPr>
                <w:rFonts w:cs="Monotype Koufi"/>
                <w:b/>
                <w:bCs/>
                <w:sz w:val="22"/>
                <w:szCs w:val="22"/>
                <w:rtl/>
              </w:rPr>
              <w:t>لجنة العطاءات المركزية</w:t>
            </w:r>
          </w:p>
          <w:p w:rsidR="0012020A" w:rsidRPr="001D39B8" w:rsidRDefault="0012020A" w:rsidP="009F62C4">
            <w:pPr>
              <w:jc w:val="center"/>
              <w:rPr>
                <w:rFonts w:cs="Monotype Koufi"/>
                <w:b/>
                <w:bCs/>
                <w:rtl/>
              </w:rPr>
            </w:pPr>
            <w:r w:rsidRPr="001D39B8">
              <w:rPr>
                <w:rFonts w:cs="Monotype Koufi"/>
                <w:b/>
                <w:bCs/>
                <w:sz w:val="22"/>
                <w:szCs w:val="22"/>
                <w:rtl/>
              </w:rPr>
              <w:t>**************</w:t>
            </w:r>
          </w:p>
        </w:tc>
      </w:tr>
      <w:tr w:rsidR="0012020A" w:rsidRPr="001D39B8" w:rsidTr="001D39B8">
        <w:trPr>
          <w:trHeight w:val="820"/>
          <w:jc w:val="center"/>
        </w:trPr>
        <w:tc>
          <w:tcPr>
            <w:tcW w:w="4111" w:type="dxa"/>
            <w:tcBorders>
              <w:top w:val="single" w:sz="12" w:space="0" w:color="808080"/>
              <w:left w:val="thinThickThinLargeGap" w:sz="24" w:space="0" w:color="auto"/>
              <w:bottom w:val="single" w:sz="12" w:space="0" w:color="808080"/>
              <w:right w:val="single" w:sz="12" w:space="0" w:color="808080"/>
            </w:tcBorders>
            <w:shd w:val="pct5" w:color="auto" w:fill="auto"/>
          </w:tcPr>
          <w:p w:rsidR="0012020A" w:rsidRPr="001D39B8" w:rsidRDefault="0012020A" w:rsidP="009F62C4">
            <w:pPr>
              <w:ind w:right="113"/>
              <w:jc w:val="center"/>
              <w:rPr>
                <w:rFonts w:cs="Monotype Koufi"/>
                <w:b/>
                <w:bCs/>
                <w:rtl/>
              </w:rPr>
            </w:pPr>
            <w:r w:rsidRPr="001D39B8">
              <w:rPr>
                <w:rFonts w:cs="Monotype Koufi"/>
                <w:b/>
                <w:bCs/>
                <w:sz w:val="22"/>
                <w:szCs w:val="22"/>
                <w:rtl/>
              </w:rPr>
              <w:t>رئيس لجنة العطاءات المركزية</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082027">
            <w:pPr>
              <w:ind w:right="113"/>
              <w:jc w:val="center"/>
              <w:rPr>
                <w:rFonts w:cs="Monotype Koufi"/>
                <w:b/>
                <w:bCs/>
                <w:rtl/>
                <w:lang w:bidi="ar-JO"/>
              </w:rPr>
            </w:pPr>
            <w:r w:rsidRPr="001D39B8">
              <w:rPr>
                <w:rFonts w:cs="Monotype Koufi" w:hint="cs"/>
                <w:b/>
                <w:bCs/>
                <w:sz w:val="22"/>
                <w:szCs w:val="22"/>
                <w:rtl/>
              </w:rPr>
              <w:t xml:space="preserve">الأستاذ الدكتور </w:t>
            </w:r>
            <w:r w:rsidR="00082027" w:rsidRPr="001D39B8">
              <w:rPr>
                <w:rFonts w:cs="Monotype Koufi" w:hint="cs"/>
                <w:b/>
                <w:bCs/>
                <w:sz w:val="22"/>
                <w:szCs w:val="22"/>
                <w:rtl/>
                <w:lang w:bidi="ar-JO"/>
              </w:rPr>
              <w:t>جمال أحمد النسور</w:t>
            </w:r>
          </w:p>
        </w:tc>
        <w:tc>
          <w:tcPr>
            <w:tcW w:w="3830" w:type="dxa"/>
            <w:tcBorders>
              <w:top w:val="double" w:sz="4" w:space="0" w:color="auto"/>
              <w:left w:val="single" w:sz="12" w:space="0" w:color="808080"/>
              <w:bottom w:val="single" w:sz="12" w:space="0" w:color="808080"/>
              <w:right w:val="single" w:sz="12" w:space="0" w:color="808080"/>
            </w:tcBorders>
            <w:shd w:val="pct5" w:color="auto" w:fill="auto"/>
          </w:tcPr>
          <w:p w:rsidR="0012020A" w:rsidRPr="001D39B8" w:rsidRDefault="0012020A" w:rsidP="009F62C4">
            <w:pPr>
              <w:ind w:right="113"/>
              <w:jc w:val="center"/>
              <w:rPr>
                <w:rFonts w:cs="Monotype Koufi"/>
                <w:b/>
                <w:bCs/>
                <w:rtl/>
              </w:rPr>
            </w:pPr>
            <w:r w:rsidRPr="001D39B8">
              <w:rPr>
                <w:rFonts w:cs="Monotype Koufi" w:hint="cs"/>
                <w:b/>
                <w:bCs/>
                <w:sz w:val="22"/>
                <w:szCs w:val="22"/>
                <w:rtl/>
              </w:rPr>
              <w:t>عضو</w:t>
            </w:r>
            <w:r w:rsidRPr="001D39B8">
              <w:rPr>
                <w:rFonts w:cs="Monotype Koufi"/>
                <w:b/>
                <w:bCs/>
                <w:sz w:val="22"/>
                <w:szCs w:val="22"/>
                <w:rtl/>
              </w:rPr>
              <w:t>/</w:t>
            </w:r>
            <w:r w:rsidRPr="001D39B8">
              <w:rPr>
                <w:rFonts w:cs="Monotype Koufi" w:hint="cs"/>
                <w:b/>
                <w:bCs/>
                <w:sz w:val="22"/>
                <w:szCs w:val="22"/>
                <w:rtl/>
              </w:rPr>
              <w:t xml:space="preserve">  نائب </w:t>
            </w:r>
            <w:r w:rsidRPr="001D39B8">
              <w:rPr>
                <w:rFonts w:cs="Monotype Koufi"/>
                <w:b/>
                <w:bCs/>
                <w:sz w:val="22"/>
                <w:szCs w:val="22"/>
                <w:rtl/>
              </w:rPr>
              <w:t>رئيس لجنة العطاءات المركزية</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hint="cs"/>
                <w:b/>
                <w:bCs/>
                <w:sz w:val="22"/>
                <w:szCs w:val="22"/>
                <w:rtl/>
              </w:rPr>
              <w:t>د. خالد جعافرة</w:t>
            </w:r>
          </w:p>
        </w:tc>
        <w:tc>
          <w:tcPr>
            <w:tcW w:w="2791" w:type="dxa"/>
            <w:tcBorders>
              <w:top w:val="double" w:sz="4" w:space="0" w:color="auto"/>
              <w:left w:val="single" w:sz="12" w:space="0" w:color="808080"/>
              <w:bottom w:val="single" w:sz="12" w:space="0" w:color="808080"/>
              <w:right w:val="thinThickThinLargeGap" w:sz="24" w:space="0" w:color="auto"/>
            </w:tcBorders>
            <w:shd w:val="pct5" w:color="auto" w:fill="auto"/>
          </w:tcPr>
          <w:p w:rsidR="0012020A" w:rsidRPr="001D39B8" w:rsidRDefault="0012020A" w:rsidP="009F62C4">
            <w:pPr>
              <w:ind w:right="113"/>
              <w:jc w:val="center"/>
              <w:rPr>
                <w:rFonts w:cs="Monotype Koufi"/>
                <w:b/>
                <w:bCs/>
                <w:rtl/>
              </w:rPr>
            </w:pPr>
            <w:r w:rsidRPr="001D39B8">
              <w:rPr>
                <w:rFonts w:cs="Monotype Koufi"/>
                <w:b/>
                <w:bCs/>
                <w:sz w:val="22"/>
                <w:szCs w:val="22"/>
                <w:rtl/>
              </w:rPr>
              <w:t>عضو/مدير دائرة الهندسة</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hint="cs"/>
                <w:b/>
                <w:bCs/>
                <w:sz w:val="22"/>
                <w:szCs w:val="22"/>
                <w:rtl/>
              </w:rPr>
              <w:t>د. عبد الله عربيات</w:t>
            </w:r>
          </w:p>
        </w:tc>
      </w:tr>
      <w:tr w:rsidR="0012020A" w:rsidRPr="001D39B8" w:rsidTr="001D39B8">
        <w:trPr>
          <w:trHeight w:val="1194"/>
          <w:jc w:val="center"/>
        </w:trPr>
        <w:tc>
          <w:tcPr>
            <w:tcW w:w="4111" w:type="dxa"/>
            <w:tcBorders>
              <w:top w:val="single" w:sz="12" w:space="0" w:color="808080"/>
              <w:left w:val="thinThickThinLargeGap" w:sz="24" w:space="0" w:color="auto"/>
              <w:bottom w:val="single" w:sz="12" w:space="0" w:color="808080"/>
              <w:right w:val="single" w:sz="12" w:space="0" w:color="808080"/>
            </w:tcBorders>
            <w:shd w:val="pct5" w:color="auto" w:fill="auto"/>
          </w:tcPr>
          <w:p w:rsidR="0012020A" w:rsidRPr="001D39B8" w:rsidRDefault="0012020A" w:rsidP="009F62C4">
            <w:pPr>
              <w:ind w:right="113"/>
              <w:jc w:val="center"/>
              <w:rPr>
                <w:rFonts w:cs="Monotype Koufi"/>
                <w:b/>
                <w:bCs/>
                <w:rtl/>
                <w:lang w:bidi="ar-JO"/>
              </w:rPr>
            </w:pPr>
            <w:r w:rsidRPr="001D39B8">
              <w:rPr>
                <w:rFonts w:cs="Monotype Koufi"/>
                <w:b/>
                <w:bCs/>
                <w:sz w:val="22"/>
                <w:szCs w:val="22"/>
                <w:rtl/>
              </w:rPr>
              <w:t>عضو</w:t>
            </w:r>
          </w:p>
          <w:p w:rsidR="0012020A" w:rsidRPr="001D39B8" w:rsidRDefault="0012020A" w:rsidP="009F62C4">
            <w:pPr>
              <w:ind w:right="113"/>
              <w:jc w:val="center"/>
              <w:rPr>
                <w:rFonts w:cs="Monotype Koufi"/>
                <w:b/>
                <w:bCs/>
                <w:rtl/>
                <w:lang w:bidi="ar-JO"/>
              </w:rPr>
            </w:pPr>
          </w:p>
          <w:p w:rsidR="0012020A" w:rsidRPr="001D39B8" w:rsidRDefault="0012020A" w:rsidP="009F62C4">
            <w:pPr>
              <w:ind w:right="113"/>
              <w:jc w:val="center"/>
              <w:rPr>
                <w:rFonts w:cs="Monotype Koufi"/>
                <w:b/>
                <w:bCs/>
                <w:rtl/>
                <w:lang w:bidi="ar-JO"/>
              </w:rPr>
            </w:pPr>
          </w:p>
          <w:p w:rsidR="0012020A" w:rsidRPr="001D39B8" w:rsidRDefault="0012020A" w:rsidP="009F62C4">
            <w:pPr>
              <w:ind w:right="113"/>
              <w:jc w:val="center"/>
              <w:rPr>
                <w:rFonts w:cs="Monotype Koufi"/>
                <w:b/>
                <w:bCs/>
                <w:rtl/>
              </w:rPr>
            </w:pPr>
            <w:r w:rsidRPr="001D39B8">
              <w:rPr>
                <w:rFonts w:cs="Monotype Koufi" w:hint="cs"/>
                <w:b/>
                <w:bCs/>
                <w:sz w:val="22"/>
                <w:szCs w:val="22"/>
                <w:rtl/>
              </w:rPr>
              <w:t>د. عمر الدباس</w:t>
            </w:r>
          </w:p>
        </w:tc>
        <w:tc>
          <w:tcPr>
            <w:tcW w:w="3830" w:type="dxa"/>
            <w:tcBorders>
              <w:top w:val="single" w:sz="12" w:space="0" w:color="808080"/>
              <w:left w:val="single" w:sz="12" w:space="0" w:color="808080"/>
              <w:bottom w:val="single" w:sz="12" w:space="0" w:color="808080"/>
              <w:right w:val="single" w:sz="12" w:space="0" w:color="808080"/>
            </w:tcBorders>
            <w:shd w:val="pct5" w:color="auto" w:fill="auto"/>
          </w:tcPr>
          <w:p w:rsidR="0012020A" w:rsidRPr="001D39B8" w:rsidRDefault="0012020A" w:rsidP="009F62C4">
            <w:pPr>
              <w:ind w:right="113"/>
              <w:jc w:val="center"/>
              <w:rPr>
                <w:rFonts w:cs="Monotype Koufi"/>
                <w:b/>
                <w:bCs/>
                <w:rtl/>
                <w:lang w:bidi="ar-JO"/>
              </w:rPr>
            </w:pPr>
            <w:r w:rsidRPr="001D39B8">
              <w:rPr>
                <w:rFonts w:cs="Monotype Koufi"/>
                <w:b/>
                <w:bCs/>
                <w:sz w:val="22"/>
                <w:szCs w:val="22"/>
                <w:rtl/>
              </w:rPr>
              <w:t>عضو</w:t>
            </w:r>
          </w:p>
          <w:p w:rsidR="0012020A" w:rsidRPr="001D39B8" w:rsidRDefault="0012020A" w:rsidP="009F62C4">
            <w:pPr>
              <w:ind w:right="113"/>
              <w:jc w:val="center"/>
              <w:rPr>
                <w:rFonts w:cs="Monotype Koufi"/>
                <w:b/>
                <w:bCs/>
                <w:rtl/>
                <w:lang w:bidi="ar-JO"/>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hint="cs"/>
                <w:b/>
                <w:bCs/>
                <w:sz w:val="22"/>
                <w:szCs w:val="22"/>
                <w:rtl/>
              </w:rPr>
              <w:t>د. خلف ختاتنه</w:t>
            </w:r>
          </w:p>
        </w:tc>
        <w:tc>
          <w:tcPr>
            <w:tcW w:w="2791" w:type="dxa"/>
            <w:tcBorders>
              <w:top w:val="single" w:sz="12" w:space="0" w:color="808080"/>
              <w:left w:val="single" w:sz="12" w:space="0" w:color="808080"/>
              <w:bottom w:val="single" w:sz="12" w:space="0" w:color="808080"/>
              <w:right w:val="thinThickThinLargeGap" w:sz="24" w:space="0" w:color="auto"/>
            </w:tcBorders>
            <w:shd w:val="pct5" w:color="auto" w:fill="auto"/>
          </w:tcPr>
          <w:p w:rsidR="0012020A" w:rsidRPr="001D39B8" w:rsidRDefault="0012020A" w:rsidP="009F62C4">
            <w:pPr>
              <w:ind w:right="113"/>
              <w:jc w:val="center"/>
              <w:rPr>
                <w:rFonts w:cs="Monotype Koufi"/>
                <w:b/>
                <w:bCs/>
                <w:rtl/>
              </w:rPr>
            </w:pPr>
            <w:r w:rsidRPr="001D39B8">
              <w:rPr>
                <w:rFonts w:cs="Monotype Koufi"/>
                <w:b/>
                <w:bCs/>
                <w:sz w:val="22"/>
                <w:szCs w:val="22"/>
                <w:rtl/>
              </w:rPr>
              <w:t>عضو/مدير دائرة اللوازم</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hint="cs"/>
                <w:b/>
                <w:bCs/>
                <w:sz w:val="22"/>
                <w:szCs w:val="22"/>
                <w:rtl/>
              </w:rPr>
              <w:t>أحمد أبو حمور</w:t>
            </w:r>
          </w:p>
        </w:tc>
      </w:tr>
      <w:tr w:rsidR="0012020A" w:rsidRPr="001D39B8" w:rsidTr="001D39B8">
        <w:trPr>
          <w:trHeight w:val="1331"/>
          <w:jc w:val="center"/>
        </w:trPr>
        <w:tc>
          <w:tcPr>
            <w:tcW w:w="4111" w:type="dxa"/>
            <w:tcBorders>
              <w:top w:val="single" w:sz="12" w:space="0" w:color="808080"/>
              <w:left w:val="thinThickThinLargeGap" w:sz="24" w:space="0" w:color="auto"/>
              <w:bottom w:val="thinThickThinLargeGap" w:sz="24" w:space="0" w:color="auto"/>
              <w:right w:val="single" w:sz="12" w:space="0" w:color="808080"/>
            </w:tcBorders>
            <w:shd w:val="pct5" w:color="auto" w:fill="auto"/>
          </w:tcPr>
          <w:p w:rsidR="0012020A" w:rsidRPr="001D39B8" w:rsidRDefault="0012020A" w:rsidP="009F62C4">
            <w:pPr>
              <w:ind w:right="113"/>
              <w:jc w:val="center"/>
              <w:rPr>
                <w:rFonts w:cs="Monotype Koufi"/>
                <w:b/>
                <w:bCs/>
                <w:rtl/>
              </w:rPr>
            </w:pPr>
            <w:r w:rsidRPr="001D39B8">
              <w:rPr>
                <w:rFonts w:cs="Monotype Koufi"/>
                <w:b/>
                <w:bCs/>
                <w:sz w:val="22"/>
                <w:szCs w:val="22"/>
                <w:rtl/>
              </w:rPr>
              <w:t>أمين سر لجنة العطاءات المركزية</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hint="cs"/>
                <w:b/>
                <w:bCs/>
                <w:sz w:val="22"/>
                <w:szCs w:val="22"/>
                <w:rtl/>
              </w:rPr>
              <w:t>روز دبابنه</w:t>
            </w:r>
          </w:p>
        </w:tc>
        <w:tc>
          <w:tcPr>
            <w:tcW w:w="3830" w:type="dxa"/>
            <w:tcBorders>
              <w:top w:val="single" w:sz="12" w:space="0" w:color="808080"/>
              <w:left w:val="single" w:sz="12" w:space="0" w:color="808080"/>
              <w:bottom w:val="thinThickThinLargeGap" w:sz="24" w:space="0" w:color="auto"/>
              <w:right w:val="single" w:sz="12" w:space="0" w:color="808080"/>
            </w:tcBorders>
            <w:shd w:val="pct5" w:color="auto" w:fill="auto"/>
          </w:tcPr>
          <w:p w:rsidR="0012020A" w:rsidRPr="001D39B8" w:rsidRDefault="0012020A" w:rsidP="009F62C4">
            <w:pPr>
              <w:ind w:right="113"/>
              <w:jc w:val="center"/>
              <w:rPr>
                <w:rFonts w:cs="Monotype Koufi"/>
                <w:b/>
                <w:bCs/>
                <w:rtl/>
              </w:rPr>
            </w:pPr>
            <w:r w:rsidRPr="001D39B8">
              <w:rPr>
                <w:rFonts w:cs="Monotype Koufi" w:hint="cs"/>
                <w:b/>
                <w:bCs/>
                <w:sz w:val="22"/>
                <w:szCs w:val="22"/>
                <w:rtl/>
              </w:rPr>
              <w:t>مراقب</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b/>
                <w:bCs/>
                <w:sz w:val="22"/>
                <w:szCs w:val="22"/>
                <w:rtl/>
              </w:rPr>
              <w:t>ديوان المحاسبة</w:t>
            </w:r>
          </w:p>
        </w:tc>
        <w:tc>
          <w:tcPr>
            <w:tcW w:w="2791" w:type="dxa"/>
            <w:tcBorders>
              <w:top w:val="single" w:sz="12" w:space="0" w:color="808080"/>
              <w:left w:val="single" w:sz="12" w:space="0" w:color="808080"/>
              <w:bottom w:val="thinThickThinLargeGap" w:sz="24" w:space="0" w:color="auto"/>
              <w:right w:val="thinThickThinLargeGap" w:sz="24" w:space="0" w:color="auto"/>
            </w:tcBorders>
            <w:shd w:val="pct5" w:color="auto" w:fill="auto"/>
          </w:tcPr>
          <w:p w:rsidR="0012020A" w:rsidRPr="001D39B8" w:rsidRDefault="0012020A" w:rsidP="009F62C4">
            <w:pPr>
              <w:ind w:right="113"/>
              <w:jc w:val="center"/>
              <w:rPr>
                <w:rFonts w:cs="Monotype Koufi"/>
                <w:b/>
                <w:bCs/>
                <w:rtl/>
              </w:rPr>
            </w:pPr>
            <w:r w:rsidRPr="001D39B8">
              <w:rPr>
                <w:rFonts w:cs="Monotype Koufi" w:hint="cs"/>
                <w:b/>
                <w:bCs/>
                <w:sz w:val="22"/>
                <w:szCs w:val="22"/>
                <w:rtl/>
              </w:rPr>
              <w:t>عضو</w:t>
            </w: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p>
          <w:p w:rsidR="0012020A" w:rsidRPr="001D39B8" w:rsidRDefault="0012020A" w:rsidP="009F62C4">
            <w:pPr>
              <w:ind w:right="113"/>
              <w:jc w:val="center"/>
              <w:rPr>
                <w:rFonts w:cs="Monotype Koufi"/>
                <w:b/>
                <w:bCs/>
                <w:rtl/>
              </w:rPr>
            </w:pPr>
            <w:r w:rsidRPr="001D39B8">
              <w:rPr>
                <w:rFonts w:cs="Monotype Koufi" w:hint="cs"/>
                <w:b/>
                <w:bCs/>
                <w:sz w:val="22"/>
                <w:szCs w:val="22"/>
                <w:rtl/>
              </w:rPr>
              <w:t>مندوب الوحدة/ الكلية</w:t>
            </w:r>
          </w:p>
        </w:tc>
      </w:tr>
    </w:tbl>
    <w:p w:rsidR="001457D8" w:rsidRDefault="001457D8">
      <w:pPr>
        <w:rPr>
          <w:rtl/>
        </w:rPr>
      </w:pPr>
    </w:p>
    <w:p w:rsidR="001457D8" w:rsidRDefault="001457D8">
      <w:pPr>
        <w:rPr>
          <w:rtl/>
        </w:rPr>
      </w:pPr>
    </w:p>
    <w:p w:rsidR="001457D8" w:rsidRDefault="001457D8">
      <w:pPr>
        <w:rPr>
          <w:rtl/>
        </w:rPr>
      </w:pPr>
    </w:p>
    <w:p w:rsidR="001457D8" w:rsidRDefault="001457D8">
      <w:pPr>
        <w:rPr>
          <w:rtl/>
        </w:rPr>
      </w:pPr>
    </w:p>
    <w:p w:rsidR="001457D8" w:rsidRDefault="001457D8">
      <w:pPr>
        <w:rPr>
          <w:rtl/>
        </w:rPr>
      </w:pPr>
    </w:p>
    <w:p w:rsidR="001457D8" w:rsidRDefault="001457D8">
      <w:pPr>
        <w:rPr>
          <w:rtl/>
        </w:rPr>
      </w:pPr>
    </w:p>
    <w:p w:rsidR="001457D8" w:rsidRDefault="001457D8"/>
    <w:p w:rsidR="00085BB2" w:rsidRDefault="00085BB2" w:rsidP="008E4B7C">
      <w:pPr>
        <w:pStyle w:val="6"/>
        <w:spacing w:before="0"/>
        <w:jc w:val="center"/>
        <w:rPr>
          <w:rFonts w:asciiTheme="majorBidi" w:eastAsia="SimSun" w:hAnsiTheme="majorBidi"/>
          <w:b/>
          <w:bCs/>
          <w:i w:val="0"/>
          <w:iCs w:val="0"/>
          <w:color w:val="auto"/>
          <w:sz w:val="28"/>
          <w:szCs w:val="28"/>
          <w:rtl/>
        </w:rPr>
        <w:sectPr w:rsidR="00085BB2" w:rsidSect="00306577">
          <w:footerReference w:type="default" r:id="rId8"/>
          <w:type w:val="continuous"/>
          <w:pgSz w:w="11906" w:h="16838" w:code="9"/>
          <w:pgMar w:top="1418" w:right="1418" w:bottom="1701" w:left="1418" w:header="720" w:footer="340" w:gutter="0"/>
          <w:cols w:space="708"/>
          <w:bidi/>
          <w:rtlGutter/>
          <w:docGrid w:linePitch="326"/>
        </w:sectPr>
      </w:pPr>
    </w:p>
    <w:tbl>
      <w:tblPr>
        <w:tblStyle w:val="a6"/>
        <w:bidiVisual/>
        <w:tblW w:w="14034" w:type="dxa"/>
        <w:tblInd w:w="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4034"/>
      </w:tblGrid>
      <w:tr w:rsidR="00C90D7C" w:rsidTr="004F26D6">
        <w:tc>
          <w:tcPr>
            <w:tcW w:w="14034" w:type="dxa"/>
          </w:tcPr>
          <w:p w:rsidR="000A39A7" w:rsidRPr="008E4B7C" w:rsidRDefault="00C90D7C" w:rsidP="008E4B7C">
            <w:pPr>
              <w:pStyle w:val="6"/>
              <w:spacing w:before="0"/>
              <w:jc w:val="center"/>
              <w:rPr>
                <w:rFonts w:asciiTheme="majorBidi" w:eastAsia="SimSun" w:hAnsiTheme="majorBidi"/>
                <w:b/>
                <w:bCs/>
                <w:i w:val="0"/>
                <w:iCs w:val="0"/>
                <w:color w:val="auto"/>
                <w:sz w:val="28"/>
                <w:szCs w:val="28"/>
                <w:rtl/>
              </w:rPr>
            </w:pPr>
            <w:r w:rsidRPr="008E4B7C">
              <w:rPr>
                <w:rFonts w:asciiTheme="majorBidi" w:eastAsia="SimSun" w:hAnsiTheme="majorBidi"/>
                <w:b/>
                <w:bCs/>
                <w:i w:val="0"/>
                <w:iCs w:val="0"/>
                <w:color w:val="auto"/>
                <w:sz w:val="28"/>
                <w:szCs w:val="28"/>
                <w:rtl/>
              </w:rPr>
              <w:lastRenderedPageBreak/>
              <w:t xml:space="preserve">الكشف رقم (1) للعطاء رقم </w:t>
            </w:r>
            <w:r w:rsidR="00082027" w:rsidRPr="008E4B7C">
              <w:rPr>
                <w:rFonts w:asciiTheme="majorBidi" w:eastAsia="SimSun" w:hAnsiTheme="majorBidi" w:hint="cs"/>
                <w:b/>
                <w:bCs/>
                <w:i w:val="0"/>
                <w:iCs w:val="0"/>
                <w:color w:val="auto"/>
                <w:sz w:val="28"/>
                <w:szCs w:val="28"/>
                <w:rtl/>
              </w:rPr>
              <w:t>(</w:t>
            </w:r>
            <w:r w:rsidR="001143F4" w:rsidRPr="008E4B7C">
              <w:rPr>
                <w:rFonts w:asciiTheme="majorBidi" w:eastAsia="SimSun" w:hAnsiTheme="majorBidi" w:hint="cs"/>
                <w:b/>
                <w:bCs/>
                <w:i w:val="0"/>
                <w:iCs w:val="0"/>
                <w:color w:val="auto"/>
                <w:sz w:val="28"/>
                <w:szCs w:val="28"/>
                <w:rtl/>
              </w:rPr>
              <w:t>68</w:t>
            </w:r>
            <w:r w:rsidR="00082027" w:rsidRPr="008E4B7C">
              <w:rPr>
                <w:rFonts w:asciiTheme="majorBidi" w:eastAsia="SimSun" w:hAnsiTheme="majorBidi" w:hint="cs"/>
                <w:b/>
                <w:bCs/>
                <w:i w:val="0"/>
                <w:iCs w:val="0"/>
                <w:color w:val="auto"/>
                <w:sz w:val="28"/>
                <w:szCs w:val="28"/>
                <w:rtl/>
              </w:rPr>
              <w:t xml:space="preserve">/2018) الخاص </w:t>
            </w:r>
            <w:r w:rsidR="001143F4" w:rsidRPr="008E4B7C">
              <w:rPr>
                <w:rFonts w:asciiTheme="majorBidi" w:eastAsia="SimSun" w:hAnsiTheme="majorBidi"/>
                <w:b/>
                <w:bCs/>
                <w:i w:val="0"/>
                <w:iCs w:val="0"/>
                <w:color w:val="auto"/>
                <w:sz w:val="28"/>
                <w:szCs w:val="28"/>
                <w:rtl/>
              </w:rPr>
              <w:t xml:space="preserve">بتوريد وتركيب وتشغيل وصيانة </w:t>
            </w:r>
            <w:r w:rsidR="001143F4" w:rsidRPr="008E4B7C">
              <w:rPr>
                <w:rFonts w:asciiTheme="majorBidi" w:eastAsia="SimSun" w:hAnsiTheme="majorBidi" w:hint="cs"/>
                <w:b/>
                <w:bCs/>
                <w:i w:val="0"/>
                <w:iCs w:val="0"/>
                <w:color w:val="auto"/>
                <w:sz w:val="28"/>
                <w:szCs w:val="28"/>
                <w:rtl/>
              </w:rPr>
              <w:t>أجهزة لمختبرات تخصص دبلوم تكنولوجيا إنشاء وصيانة المباني في كلية الهندسة التكنولوجية</w:t>
            </w:r>
            <w:r w:rsidRPr="008E4B7C">
              <w:rPr>
                <w:rFonts w:asciiTheme="majorBidi" w:eastAsia="SimSun" w:hAnsiTheme="majorBidi"/>
                <w:b/>
                <w:bCs/>
                <w:i w:val="0"/>
                <w:iCs w:val="0"/>
                <w:color w:val="auto"/>
                <w:sz w:val="28"/>
                <w:szCs w:val="28"/>
                <w:rtl/>
              </w:rPr>
              <w:t xml:space="preserve"> للبن</w:t>
            </w:r>
            <w:r w:rsidR="00082027" w:rsidRPr="008E4B7C">
              <w:rPr>
                <w:rFonts w:asciiTheme="majorBidi" w:eastAsia="SimSun" w:hAnsiTheme="majorBidi" w:hint="cs"/>
                <w:b/>
                <w:bCs/>
                <w:i w:val="0"/>
                <w:iCs w:val="0"/>
                <w:color w:val="auto"/>
                <w:sz w:val="28"/>
                <w:szCs w:val="28"/>
                <w:rtl/>
              </w:rPr>
              <w:t>و</w:t>
            </w:r>
            <w:r w:rsidRPr="008E4B7C">
              <w:rPr>
                <w:rFonts w:asciiTheme="majorBidi" w:eastAsia="SimSun" w:hAnsiTheme="majorBidi"/>
                <w:b/>
                <w:bCs/>
                <w:i w:val="0"/>
                <w:iCs w:val="0"/>
                <w:color w:val="auto"/>
                <w:sz w:val="28"/>
                <w:szCs w:val="28"/>
                <w:rtl/>
              </w:rPr>
              <w:t>د المحال</w:t>
            </w:r>
            <w:r w:rsidR="00082027" w:rsidRPr="008E4B7C">
              <w:rPr>
                <w:rFonts w:asciiTheme="majorBidi" w:eastAsia="SimSun" w:hAnsiTheme="majorBidi" w:hint="cs"/>
                <w:b/>
                <w:bCs/>
                <w:i w:val="0"/>
                <w:iCs w:val="0"/>
                <w:color w:val="auto"/>
                <w:sz w:val="28"/>
                <w:szCs w:val="28"/>
                <w:rtl/>
              </w:rPr>
              <w:t>ة</w:t>
            </w:r>
            <w:r w:rsidRPr="008E4B7C">
              <w:rPr>
                <w:rFonts w:asciiTheme="majorBidi" w:eastAsia="SimSun" w:hAnsiTheme="majorBidi"/>
                <w:b/>
                <w:bCs/>
                <w:i w:val="0"/>
                <w:iCs w:val="0"/>
                <w:color w:val="auto"/>
                <w:sz w:val="28"/>
                <w:szCs w:val="28"/>
                <w:u w:val="single"/>
                <w:rtl/>
              </w:rPr>
              <w:t>على السادة</w:t>
            </w:r>
            <w:r w:rsidR="001143F4" w:rsidRPr="008E4B7C">
              <w:rPr>
                <w:rFonts w:asciiTheme="majorBidi" w:eastAsia="SimSun" w:hAnsiTheme="majorBidi" w:hint="cs"/>
                <w:b/>
                <w:bCs/>
                <w:i w:val="0"/>
                <w:iCs w:val="0"/>
                <w:color w:val="auto"/>
                <w:sz w:val="28"/>
                <w:szCs w:val="28"/>
                <w:u w:val="single"/>
                <w:rtl/>
              </w:rPr>
              <w:t xml:space="preserve">تكنولوجيا الشرق </w:t>
            </w:r>
            <w:r w:rsidR="008E4B7C" w:rsidRPr="008E4B7C">
              <w:rPr>
                <w:rFonts w:asciiTheme="majorBidi" w:eastAsia="SimSun" w:hAnsiTheme="majorBidi" w:hint="cs"/>
                <w:b/>
                <w:bCs/>
                <w:i w:val="0"/>
                <w:iCs w:val="0"/>
                <w:color w:val="auto"/>
                <w:sz w:val="28"/>
                <w:szCs w:val="28"/>
                <w:u w:val="single"/>
                <w:rtl/>
              </w:rPr>
              <w:t>الأوسط</w:t>
            </w:r>
            <w:r w:rsidR="001143F4" w:rsidRPr="008E4B7C">
              <w:rPr>
                <w:rFonts w:hint="cs"/>
                <w:b/>
                <w:bCs/>
                <w:sz w:val="28"/>
                <w:szCs w:val="28"/>
                <w:rtl/>
                <w:lang w:bidi="ar-JO"/>
              </w:rPr>
              <w:t>.</w:t>
            </w:r>
          </w:p>
          <w:p w:rsidR="00C90D7C" w:rsidRPr="008E4B7C" w:rsidRDefault="00467C5D" w:rsidP="00875393">
            <w:pPr>
              <w:pStyle w:val="6"/>
              <w:spacing w:before="0"/>
              <w:jc w:val="center"/>
              <w:rPr>
                <w:rtl/>
              </w:rPr>
            </w:pPr>
            <w:r w:rsidRPr="008E4B7C">
              <w:rPr>
                <w:rFonts w:asciiTheme="majorBidi" w:eastAsia="SimSun" w:hAnsiTheme="majorBidi"/>
                <w:b/>
                <w:bCs/>
                <w:i w:val="0"/>
                <w:iCs w:val="0"/>
                <w:color w:val="auto"/>
                <w:sz w:val="28"/>
                <w:szCs w:val="28"/>
                <w:rtl/>
              </w:rPr>
              <w:t xml:space="preserve">بموجب عرضهم </w:t>
            </w:r>
            <w:r w:rsidR="00BC0C9D" w:rsidRPr="008E4B7C">
              <w:rPr>
                <w:rFonts w:asciiTheme="majorBidi" w:eastAsia="SimSun" w:hAnsiTheme="majorBidi" w:hint="cs"/>
                <w:b/>
                <w:bCs/>
                <w:i w:val="0"/>
                <w:iCs w:val="0"/>
                <w:color w:val="auto"/>
                <w:sz w:val="28"/>
                <w:szCs w:val="28"/>
                <w:rtl/>
              </w:rPr>
              <w:t xml:space="preserve">رقم </w:t>
            </w:r>
            <w:r w:rsidR="00C018A1">
              <w:rPr>
                <w:rFonts w:asciiTheme="majorBidi" w:eastAsia="SimSun" w:hAnsiTheme="majorBidi"/>
                <w:b/>
                <w:bCs/>
                <w:i w:val="0"/>
                <w:iCs w:val="0"/>
                <w:color w:val="auto"/>
                <w:sz w:val="28"/>
                <w:szCs w:val="28"/>
              </w:rPr>
              <w:t>21808719</w:t>
            </w:r>
            <w:r w:rsidR="00BC0C9D" w:rsidRPr="008E4B7C">
              <w:rPr>
                <w:rFonts w:asciiTheme="majorBidi" w:eastAsia="SimSun" w:hAnsiTheme="majorBidi"/>
                <w:b/>
                <w:bCs/>
                <w:i w:val="0"/>
                <w:iCs w:val="0"/>
                <w:color w:val="auto"/>
                <w:sz w:val="28"/>
                <w:szCs w:val="28"/>
                <w:rtl/>
              </w:rPr>
              <w:t xml:space="preserve"> المؤرخ </w:t>
            </w:r>
            <w:r w:rsidR="00BC0C9D" w:rsidRPr="008E4B7C">
              <w:rPr>
                <w:rFonts w:asciiTheme="majorBidi" w:eastAsia="SimSun" w:hAnsiTheme="majorBidi" w:hint="cs"/>
                <w:b/>
                <w:bCs/>
                <w:i w:val="0"/>
                <w:iCs w:val="0"/>
                <w:color w:val="auto"/>
                <w:sz w:val="28"/>
                <w:szCs w:val="28"/>
                <w:rtl/>
              </w:rPr>
              <w:t>بـ</w:t>
            </w:r>
            <w:r w:rsidR="00C018A1">
              <w:rPr>
                <w:rFonts w:asciiTheme="majorBidi" w:eastAsia="SimSun" w:hAnsiTheme="majorBidi"/>
                <w:b/>
                <w:bCs/>
                <w:i w:val="0"/>
                <w:iCs w:val="0"/>
                <w:color w:val="auto"/>
                <w:sz w:val="28"/>
                <w:szCs w:val="28"/>
              </w:rPr>
              <w:t>8</w:t>
            </w:r>
            <w:r w:rsidRPr="008E4B7C">
              <w:rPr>
                <w:rFonts w:asciiTheme="majorBidi" w:eastAsia="SimSun" w:hAnsiTheme="majorBidi"/>
                <w:b/>
                <w:bCs/>
                <w:i w:val="0"/>
                <w:iCs w:val="0"/>
                <w:color w:val="auto"/>
                <w:sz w:val="28"/>
                <w:szCs w:val="28"/>
                <w:rtl/>
              </w:rPr>
              <w:t>/</w:t>
            </w:r>
            <w:r w:rsidR="00C018A1">
              <w:rPr>
                <w:rFonts w:asciiTheme="majorBidi" w:eastAsia="SimSun" w:hAnsiTheme="majorBidi"/>
                <w:b/>
                <w:bCs/>
                <w:i w:val="0"/>
                <w:iCs w:val="0"/>
                <w:color w:val="auto"/>
                <w:sz w:val="28"/>
                <w:szCs w:val="28"/>
              </w:rPr>
              <w:t>8</w:t>
            </w:r>
            <w:r w:rsidRPr="008E4B7C">
              <w:rPr>
                <w:rFonts w:asciiTheme="majorBidi" w:eastAsia="SimSun" w:hAnsiTheme="majorBidi"/>
                <w:b/>
                <w:bCs/>
                <w:i w:val="0"/>
                <w:iCs w:val="0"/>
                <w:color w:val="auto"/>
                <w:sz w:val="28"/>
                <w:szCs w:val="28"/>
                <w:rtl/>
              </w:rPr>
              <w:t>/2018</w:t>
            </w:r>
            <w:r w:rsidR="00BC0C9D" w:rsidRPr="008E4B7C">
              <w:rPr>
                <w:rFonts w:asciiTheme="majorBidi" w:eastAsia="SimSun" w:hAnsiTheme="majorBidi" w:hint="cs"/>
                <w:b/>
                <w:bCs/>
                <w:i w:val="0"/>
                <w:iCs w:val="0"/>
                <w:color w:val="auto"/>
                <w:sz w:val="28"/>
                <w:szCs w:val="28"/>
                <w:rtl/>
                <w:lang w:bidi="ar-JO"/>
              </w:rPr>
              <w:t>،</w:t>
            </w:r>
            <w:r w:rsidRPr="008E4B7C">
              <w:rPr>
                <w:rFonts w:asciiTheme="majorBidi" w:eastAsia="SimSun" w:hAnsiTheme="majorBidi"/>
                <w:b/>
                <w:bCs/>
                <w:i w:val="0"/>
                <w:iCs w:val="0"/>
                <w:color w:val="auto"/>
                <w:sz w:val="28"/>
                <w:szCs w:val="28"/>
                <w:rtl/>
              </w:rPr>
              <w:t xml:space="preserve"> وكتاب تمديد عرضهم</w:t>
            </w:r>
            <w:r w:rsidR="00BC0C9D" w:rsidRPr="008E4B7C">
              <w:rPr>
                <w:rFonts w:asciiTheme="majorBidi" w:eastAsia="SimSun" w:hAnsiTheme="majorBidi" w:hint="cs"/>
                <w:b/>
                <w:bCs/>
                <w:i w:val="0"/>
                <w:iCs w:val="0"/>
                <w:color w:val="auto"/>
                <w:sz w:val="28"/>
                <w:szCs w:val="28"/>
                <w:rtl/>
              </w:rPr>
              <w:t xml:space="preserve"> رقم </w:t>
            </w:r>
            <w:r w:rsidR="00875393">
              <w:rPr>
                <w:rFonts w:asciiTheme="majorBidi" w:eastAsia="SimSun" w:hAnsiTheme="majorBidi"/>
                <w:b/>
                <w:bCs/>
                <w:i w:val="0"/>
                <w:iCs w:val="0"/>
                <w:color w:val="auto"/>
                <w:sz w:val="28"/>
                <w:szCs w:val="28"/>
              </w:rPr>
              <w:t>218101106</w:t>
            </w:r>
            <w:r w:rsidRPr="008E4B7C">
              <w:rPr>
                <w:rFonts w:asciiTheme="majorBidi" w:eastAsia="SimSun" w:hAnsiTheme="majorBidi"/>
                <w:b/>
                <w:bCs/>
                <w:i w:val="0"/>
                <w:iCs w:val="0"/>
                <w:color w:val="auto"/>
                <w:sz w:val="28"/>
                <w:szCs w:val="28"/>
                <w:rtl/>
              </w:rPr>
              <w:t>المؤرخ بـ</w:t>
            </w:r>
            <w:r w:rsidR="00875393">
              <w:rPr>
                <w:rFonts w:asciiTheme="majorBidi" w:eastAsia="SimSun" w:hAnsiTheme="majorBidi"/>
                <w:b/>
                <w:bCs/>
                <w:i w:val="0"/>
                <w:iCs w:val="0"/>
                <w:color w:val="auto"/>
                <w:sz w:val="28"/>
                <w:szCs w:val="28"/>
              </w:rPr>
              <w:t>31</w:t>
            </w:r>
            <w:r w:rsidRPr="008E4B7C">
              <w:rPr>
                <w:rFonts w:asciiTheme="majorBidi" w:eastAsia="SimSun" w:hAnsiTheme="majorBidi"/>
                <w:b/>
                <w:bCs/>
                <w:i w:val="0"/>
                <w:iCs w:val="0"/>
                <w:color w:val="auto"/>
                <w:sz w:val="28"/>
                <w:szCs w:val="28"/>
                <w:rtl/>
              </w:rPr>
              <w:t>/</w:t>
            </w:r>
            <w:r w:rsidR="00875393">
              <w:rPr>
                <w:rFonts w:asciiTheme="majorBidi" w:eastAsia="SimSun" w:hAnsiTheme="majorBidi"/>
                <w:b/>
                <w:bCs/>
                <w:i w:val="0"/>
                <w:iCs w:val="0"/>
                <w:color w:val="auto"/>
                <w:sz w:val="28"/>
                <w:szCs w:val="28"/>
              </w:rPr>
              <w:t>10</w:t>
            </w:r>
            <w:r w:rsidRPr="008E4B7C">
              <w:rPr>
                <w:rFonts w:asciiTheme="majorBidi" w:eastAsia="SimSun" w:hAnsiTheme="majorBidi"/>
                <w:b/>
                <w:bCs/>
                <w:i w:val="0"/>
                <w:iCs w:val="0"/>
                <w:color w:val="auto"/>
                <w:sz w:val="28"/>
                <w:szCs w:val="28"/>
                <w:rtl/>
              </w:rPr>
              <w:t>/2018</w:t>
            </w:r>
            <w:r w:rsidR="008635F0">
              <w:rPr>
                <w:rFonts w:asciiTheme="majorBidi" w:eastAsia="SimSun" w:hAnsiTheme="majorBidi"/>
                <w:b/>
                <w:bCs/>
                <w:i w:val="0"/>
                <w:iCs w:val="0"/>
                <w:color w:val="auto"/>
                <w:sz w:val="28"/>
                <w:szCs w:val="28"/>
              </w:rPr>
              <w:t>.</w:t>
            </w:r>
          </w:p>
        </w:tc>
      </w:tr>
    </w:tbl>
    <w:p w:rsidR="00FB5FFF" w:rsidRPr="00516EE9" w:rsidRDefault="00FB5FFF" w:rsidP="008D730D">
      <w:pPr>
        <w:ind w:right="426"/>
        <w:rPr>
          <w:b/>
          <w:bCs/>
          <w:sz w:val="28"/>
          <w:szCs w:val="28"/>
          <w:rtl/>
          <w:lang w:bidi="ar-JO"/>
        </w:rPr>
      </w:pPr>
    </w:p>
    <w:tbl>
      <w:tblPr>
        <w:tblpPr w:leftFromText="180" w:rightFromText="180" w:vertAnchor="text" w:tblpX="392" w:tblpY="1"/>
        <w:tblOverlap w:val="never"/>
        <w:tblW w:w="12291" w:type="dxa"/>
        <w:tblLayout w:type="fixed"/>
        <w:tblLook w:val="04A0"/>
      </w:tblPr>
      <w:tblGrid>
        <w:gridCol w:w="675"/>
        <w:gridCol w:w="1876"/>
        <w:gridCol w:w="1484"/>
        <w:gridCol w:w="4920"/>
        <w:gridCol w:w="1245"/>
        <w:gridCol w:w="651"/>
        <w:gridCol w:w="1440"/>
      </w:tblGrid>
      <w:tr w:rsidR="008E4B7C" w:rsidRPr="008E4B7C" w:rsidTr="003E45AA">
        <w:trPr>
          <w:trHeight w:val="255"/>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E4B7C" w:rsidRPr="008E4B7C" w:rsidRDefault="008635F0" w:rsidP="00875393">
            <w:pPr>
              <w:bidi w:val="0"/>
              <w:jc w:val="center"/>
              <w:rPr>
                <w:rFonts w:ascii="Cambria" w:eastAsia="Times New Roman" w:hAnsi="Cambria" w:cs="Arial"/>
                <w:sz w:val="20"/>
                <w:szCs w:val="20"/>
                <w:lang w:eastAsia="en-US"/>
              </w:rPr>
            </w:pPr>
            <w:r>
              <w:rPr>
                <w:rFonts w:ascii="Cambria" w:eastAsia="Times New Roman" w:hAnsi="Cambria" w:cs="Arial"/>
                <w:sz w:val="20"/>
                <w:szCs w:val="20"/>
                <w:lang w:eastAsia="en-US" w:bidi="ar-JO"/>
              </w:rPr>
              <w:t>Item. No</w:t>
            </w:r>
            <w:r w:rsidR="008E4B7C" w:rsidRPr="008E4B7C">
              <w:rPr>
                <w:rFonts w:ascii="Cambria" w:eastAsia="Times New Roman" w:hAnsi="Cambria" w:cs="Arial"/>
                <w:sz w:val="20"/>
                <w:szCs w:val="20"/>
                <w:lang w:eastAsia="en-US"/>
              </w:rPr>
              <w:t>#</w:t>
            </w:r>
          </w:p>
        </w:tc>
        <w:tc>
          <w:tcPr>
            <w:tcW w:w="18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E4B7C" w:rsidRPr="008E4B7C" w:rsidRDefault="008E4B7C" w:rsidP="00875393">
            <w:pPr>
              <w:bidi w:val="0"/>
              <w:jc w:val="center"/>
              <w:rPr>
                <w:rFonts w:ascii="Cambria" w:eastAsia="Times New Roman" w:hAnsi="Cambria" w:cs="Arial"/>
                <w:b/>
                <w:bCs/>
                <w:sz w:val="20"/>
                <w:szCs w:val="20"/>
                <w:lang w:eastAsia="en-US"/>
              </w:rPr>
            </w:pPr>
            <w:r w:rsidRPr="008E4B7C">
              <w:rPr>
                <w:rFonts w:ascii="Cambria" w:eastAsia="Times New Roman" w:hAnsi="Cambria" w:cs="Arial"/>
                <w:b/>
                <w:bCs/>
                <w:sz w:val="20"/>
                <w:szCs w:val="20"/>
                <w:lang w:eastAsia="en-US"/>
              </w:rPr>
              <w:t>Model</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4B7C" w:rsidRPr="008E4B7C" w:rsidRDefault="008E4B7C" w:rsidP="00875393">
            <w:pPr>
              <w:bidi w:val="0"/>
              <w:jc w:val="center"/>
              <w:rPr>
                <w:rFonts w:ascii="Cambria" w:eastAsia="Times New Roman" w:hAnsi="Cambria" w:cs="Arial"/>
                <w:b/>
                <w:bCs/>
                <w:sz w:val="20"/>
                <w:szCs w:val="20"/>
                <w:lang w:eastAsia="en-US"/>
              </w:rPr>
            </w:pPr>
            <w:r w:rsidRPr="008E4B7C">
              <w:rPr>
                <w:rFonts w:ascii="Cambria" w:eastAsia="Times New Roman" w:hAnsi="Cambria" w:cs="Arial"/>
                <w:b/>
                <w:bCs/>
                <w:sz w:val="20"/>
                <w:szCs w:val="20"/>
                <w:lang w:eastAsia="en-US"/>
              </w:rPr>
              <w:t>Origin</w:t>
            </w:r>
          </w:p>
        </w:tc>
        <w:tc>
          <w:tcPr>
            <w:tcW w:w="4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E4B7C" w:rsidRPr="008E4B7C" w:rsidRDefault="008E4B7C" w:rsidP="00875393">
            <w:pPr>
              <w:bidi w:val="0"/>
              <w:jc w:val="center"/>
              <w:rPr>
                <w:rFonts w:ascii="Cambria" w:eastAsia="Times New Roman" w:hAnsi="Cambria" w:cs="Arial"/>
                <w:b/>
                <w:bCs/>
                <w:sz w:val="20"/>
                <w:szCs w:val="20"/>
                <w:lang w:eastAsia="en-US"/>
              </w:rPr>
            </w:pPr>
            <w:r w:rsidRPr="008E4B7C">
              <w:rPr>
                <w:rFonts w:ascii="Cambria" w:eastAsia="Times New Roman" w:hAnsi="Cambria" w:cs="Arial"/>
                <w:b/>
                <w:bCs/>
                <w:sz w:val="20"/>
                <w:szCs w:val="20"/>
                <w:lang w:eastAsia="en-US"/>
              </w:rPr>
              <w:t>Description</w:t>
            </w: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E4B7C" w:rsidRPr="008E4B7C" w:rsidRDefault="008E4B7C" w:rsidP="003E45AA">
            <w:pPr>
              <w:bidi w:val="0"/>
              <w:jc w:val="center"/>
              <w:rPr>
                <w:rFonts w:ascii="Cambria" w:eastAsia="Times New Roman" w:hAnsi="Cambria" w:cs="Arial"/>
                <w:b/>
                <w:bCs/>
                <w:sz w:val="20"/>
                <w:szCs w:val="20"/>
                <w:lang w:eastAsia="en-US"/>
              </w:rPr>
            </w:pPr>
            <w:r w:rsidRPr="008E4B7C">
              <w:rPr>
                <w:rFonts w:ascii="Cambria" w:eastAsia="Times New Roman" w:hAnsi="Cambria" w:cs="Arial"/>
                <w:b/>
                <w:bCs/>
                <w:sz w:val="20"/>
                <w:szCs w:val="20"/>
                <w:lang w:eastAsia="en-US"/>
              </w:rPr>
              <w:t>U/P JD</w:t>
            </w:r>
          </w:p>
        </w:tc>
        <w:tc>
          <w:tcPr>
            <w:tcW w:w="6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E4B7C" w:rsidRPr="008E4B7C" w:rsidRDefault="008E4B7C" w:rsidP="003E45AA">
            <w:pPr>
              <w:bidi w:val="0"/>
              <w:jc w:val="center"/>
              <w:rPr>
                <w:rFonts w:ascii="Cambria" w:eastAsia="Times New Roman" w:hAnsi="Cambria" w:cs="Arial"/>
                <w:b/>
                <w:bCs/>
                <w:sz w:val="20"/>
                <w:szCs w:val="20"/>
                <w:lang w:eastAsia="en-US"/>
              </w:rPr>
            </w:pPr>
            <w:r w:rsidRPr="008E4B7C">
              <w:rPr>
                <w:rFonts w:ascii="Cambria" w:eastAsia="Times New Roman" w:hAnsi="Cambria" w:cs="Arial"/>
                <w:b/>
                <w:bCs/>
                <w:sz w:val="20"/>
                <w:szCs w:val="20"/>
                <w:lang w:eastAsia="en-US"/>
              </w:rPr>
              <w:t>QTY.</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E4B7C" w:rsidRPr="008E4B7C" w:rsidRDefault="008E4B7C" w:rsidP="003E45AA">
            <w:pPr>
              <w:bidi w:val="0"/>
              <w:jc w:val="center"/>
              <w:rPr>
                <w:rFonts w:ascii="Cambria" w:eastAsia="Times New Roman" w:hAnsi="Cambria" w:cs="Arial"/>
                <w:b/>
                <w:bCs/>
                <w:sz w:val="20"/>
                <w:szCs w:val="20"/>
                <w:lang w:eastAsia="en-US"/>
              </w:rPr>
            </w:pPr>
            <w:r w:rsidRPr="008E4B7C">
              <w:rPr>
                <w:rFonts w:ascii="Cambria" w:eastAsia="Times New Roman" w:hAnsi="Cambria" w:cs="Arial"/>
                <w:b/>
                <w:bCs/>
                <w:sz w:val="20"/>
                <w:szCs w:val="20"/>
                <w:lang w:eastAsia="en-US"/>
              </w:rPr>
              <w:t>T/P JD</w:t>
            </w:r>
          </w:p>
        </w:tc>
      </w:tr>
    </w:tbl>
    <w:p w:rsidR="008D730D" w:rsidRDefault="008D730D" w:rsidP="008D730D">
      <w:pPr>
        <w:bidi w:val="0"/>
      </w:pPr>
    </w:p>
    <w:tbl>
      <w:tblPr>
        <w:tblpPr w:leftFromText="180" w:rightFromText="180" w:vertAnchor="text" w:tblpX="392" w:tblpY="1"/>
        <w:tblOverlap w:val="never"/>
        <w:tblW w:w="12291" w:type="dxa"/>
        <w:tblLayout w:type="fixed"/>
        <w:tblLook w:val="04A0"/>
      </w:tblPr>
      <w:tblGrid>
        <w:gridCol w:w="675"/>
        <w:gridCol w:w="1876"/>
        <w:gridCol w:w="1484"/>
        <w:gridCol w:w="4920"/>
        <w:gridCol w:w="1245"/>
        <w:gridCol w:w="651"/>
        <w:gridCol w:w="1440"/>
      </w:tblGrid>
      <w:tr w:rsidR="008E4B7C" w:rsidRPr="008E4B7C" w:rsidTr="00875393">
        <w:trPr>
          <w:trHeight w:val="24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6</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FGS1 COMPLETE SET</w:t>
            </w:r>
            <w:r w:rsidRPr="008D730D">
              <w:rPr>
                <w:rFonts w:ascii="Cambria" w:eastAsia="Times New Roman" w:hAnsi="Cambria" w:cs="Arial"/>
                <w:sz w:val="22"/>
                <w:szCs w:val="22"/>
                <w:lang w:eastAsia="en-US"/>
              </w:rPr>
              <w:br/>
              <w:t>(Base &amp; Roveer)</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Default="008E4B7C" w:rsidP="00875393">
            <w:pPr>
              <w:bidi w:val="0"/>
              <w:rPr>
                <w:rFonts w:ascii="Cambria" w:eastAsia="Times New Roman" w:hAnsi="Cambria" w:cs="Arial"/>
                <w:rtl/>
                <w:lang w:eastAsia="en-US"/>
              </w:rPr>
            </w:pPr>
            <w:r w:rsidRPr="008D730D">
              <w:rPr>
                <w:rFonts w:ascii="Cambria" w:eastAsia="Times New Roman" w:hAnsi="Cambria" w:cs="Arial"/>
                <w:sz w:val="22"/>
                <w:szCs w:val="22"/>
                <w:lang w:eastAsia="en-US"/>
              </w:rPr>
              <w:t>GPS SYSTEM FGS 1 COMPLETE SET</w:t>
            </w:r>
            <w:r w:rsidRPr="008D730D">
              <w:rPr>
                <w:rFonts w:ascii="Cambria" w:eastAsia="Times New Roman" w:hAnsi="Cambria" w:cs="Arial"/>
                <w:sz w:val="22"/>
                <w:szCs w:val="22"/>
                <w:lang w:eastAsia="en-US"/>
              </w:rPr>
              <w:br/>
              <w:t>1 Base +  1 Rover + 1 controller</w:t>
            </w:r>
            <w:r w:rsidRPr="008D730D">
              <w:rPr>
                <w:rFonts w:ascii="Cambria" w:eastAsia="Times New Roman" w:hAnsi="Cambria" w:cs="Arial"/>
                <w:sz w:val="22"/>
                <w:szCs w:val="22"/>
                <w:lang w:eastAsia="en-US"/>
              </w:rPr>
              <w:br/>
              <w:t xml:space="preserve">256 channels with simultaneously tracked satellite signals : </w:t>
            </w:r>
            <w:r w:rsidRPr="008D730D">
              <w:rPr>
                <w:rFonts w:ascii="Cambria" w:eastAsia="Times New Roman" w:hAnsi="Cambria" w:cs="Arial"/>
                <w:sz w:val="22"/>
                <w:szCs w:val="22"/>
                <w:lang w:eastAsia="en-US"/>
              </w:rPr>
              <w:br/>
              <w:t>- GPS L1 C/A, L1/L2P, L5</w:t>
            </w:r>
            <w:r w:rsidRPr="008D730D">
              <w:rPr>
                <w:rFonts w:ascii="Cambria" w:eastAsia="Times New Roman" w:hAnsi="Cambria" w:cs="Arial"/>
                <w:sz w:val="22"/>
                <w:szCs w:val="22"/>
                <w:lang w:eastAsia="en-US"/>
              </w:rPr>
              <w:br/>
              <w:t>- GLONASS L1/L2</w:t>
            </w:r>
            <w:r w:rsidRPr="008D730D">
              <w:rPr>
                <w:rFonts w:ascii="Cambria" w:eastAsia="Times New Roman" w:hAnsi="Cambria" w:cs="Arial"/>
                <w:sz w:val="22"/>
                <w:szCs w:val="22"/>
                <w:lang w:eastAsia="en-US"/>
              </w:rPr>
              <w:br/>
              <w:t>- BeiDou B1, B2, B3</w:t>
            </w:r>
            <w:r w:rsidRPr="008D730D">
              <w:rPr>
                <w:rFonts w:ascii="Cambria" w:eastAsia="Times New Roman" w:hAnsi="Cambria" w:cs="Arial"/>
                <w:sz w:val="22"/>
                <w:szCs w:val="22"/>
                <w:lang w:eastAsia="en-US"/>
              </w:rPr>
              <w:br/>
              <w:t>- Galileo Yes, but not activated</w:t>
            </w:r>
            <w:r w:rsidRPr="008D730D">
              <w:rPr>
                <w:rFonts w:ascii="Cambria" w:eastAsia="Times New Roman" w:hAnsi="Cambria" w:cs="Arial"/>
                <w:sz w:val="22"/>
                <w:szCs w:val="22"/>
                <w:lang w:eastAsia="en-US"/>
              </w:rPr>
              <w:br/>
              <w:t>- SBAS WAAS, EGNOS, MSAS</w:t>
            </w:r>
          </w:p>
          <w:p w:rsidR="00516EE9" w:rsidRPr="008D730D" w:rsidRDefault="00516EE9" w:rsidP="00516EE9">
            <w:pPr>
              <w:bidi w:val="0"/>
              <w:rPr>
                <w:rFonts w:ascii="Cambria" w:eastAsia="Times New Roman" w:hAnsi="Cambria" w:cs="Arial"/>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10,050.00</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20,100.00</w:t>
            </w:r>
          </w:p>
        </w:tc>
      </w:tr>
      <w:tr w:rsidR="008E4B7C" w:rsidRPr="008E4B7C" w:rsidTr="00875393">
        <w:trPr>
          <w:trHeight w:val="223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7</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FTS 202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Default="008E4B7C" w:rsidP="00875393">
            <w:pPr>
              <w:bidi w:val="0"/>
              <w:rPr>
                <w:rFonts w:ascii="Cambria" w:eastAsia="Times New Roman" w:hAnsi="Cambria" w:cs="Arial"/>
                <w:color w:val="000000"/>
                <w:rtl/>
                <w:lang w:eastAsia="en-US"/>
              </w:rPr>
            </w:pPr>
            <w:r w:rsidRPr="008D730D">
              <w:rPr>
                <w:rFonts w:ascii="Cambria" w:eastAsia="Times New Roman" w:hAnsi="Cambria" w:cs="Arial"/>
                <w:color w:val="000000"/>
                <w:sz w:val="22"/>
                <w:szCs w:val="22"/>
                <w:lang w:eastAsia="en-US"/>
              </w:rPr>
              <w:t xml:space="preserve">Total Station </w:t>
            </w:r>
            <w:r w:rsidRPr="008D730D">
              <w:rPr>
                <w:rFonts w:ascii="Cambria" w:eastAsia="Times New Roman" w:hAnsi="Cambria" w:cs="Arial"/>
                <w:color w:val="000000"/>
                <w:sz w:val="22"/>
                <w:szCs w:val="22"/>
                <w:lang w:eastAsia="en-US"/>
              </w:rPr>
              <w:br/>
              <w:t>Angle accuracy: 2"</w:t>
            </w:r>
            <w:r w:rsidRPr="008D730D">
              <w:rPr>
                <w:rFonts w:ascii="Cambria" w:eastAsia="Times New Roman" w:hAnsi="Cambria" w:cs="Arial"/>
                <w:color w:val="000000"/>
                <w:sz w:val="22"/>
                <w:szCs w:val="22"/>
                <w:lang w:eastAsia="en-US"/>
              </w:rPr>
              <w:br/>
              <w:t>Minimum reading:1" / 5"</w:t>
            </w:r>
            <w:r w:rsidRPr="008D730D">
              <w:rPr>
                <w:rFonts w:ascii="Cambria" w:eastAsia="Times New Roman" w:hAnsi="Cambria" w:cs="Arial"/>
                <w:color w:val="000000"/>
                <w:sz w:val="22"/>
                <w:szCs w:val="22"/>
                <w:lang w:eastAsia="en-US"/>
              </w:rPr>
              <w:br/>
              <w:t>Circular vial:8' / 2mm</w:t>
            </w:r>
            <w:r w:rsidRPr="008D730D">
              <w:rPr>
                <w:rFonts w:ascii="Cambria" w:eastAsia="Times New Roman" w:hAnsi="Cambria" w:cs="Arial"/>
                <w:color w:val="000000"/>
                <w:sz w:val="22"/>
                <w:szCs w:val="22"/>
                <w:lang w:eastAsia="en-US"/>
              </w:rPr>
              <w:br/>
              <w:t>Laser plummet:+/-  0.5 mm / 1.5m</w:t>
            </w:r>
            <w:r w:rsidRPr="008D730D">
              <w:rPr>
                <w:rFonts w:ascii="Cambria" w:eastAsia="Times New Roman" w:hAnsi="Cambria" w:cs="Arial"/>
                <w:color w:val="000000"/>
                <w:sz w:val="22"/>
                <w:szCs w:val="22"/>
                <w:lang w:eastAsia="en-US"/>
              </w:rPr>
              <w:br/>
              <w:t>RS 232C, Bluetooth, USB, SD-Card</w:t>
            </w:r>
            <w:r w:rsidRPr="008D730D">
              <w:rPr>
                <w:rFonts w:ascii="Cambria" w:eastAsia="Times New Roman" w:hAnsi="Cambria" w:cs="Arial"/>
                <w:color w:val="000000"/>
                <w:sz w:val="22"/>
                <w:szCs w:val="22"/>
                <w:lang w:eastAsia="en-US"/>
              </w:rPr>
              <w:br/>
              <w:t>Operating Time:20h</w:t>
            </w:r>
            <w:r w:rsidRPr="008D730D">
              <w:rPr>
                <w:rFonts w:ascii="Cambria" w:eastAsia="Times New Roman" w:hAnsi="Cambria" w:cs="Arial"/>
                <w:color w:val="000000"/>
                <w:sz w:val="22"/>
                <w:szCs w:val="22"/>
                <w:lang w:eastAsia="en-US"/>
              </w:rPr>
              <w:br/>
              <w:t>Reflectorless: 1 - 300 m</w:t>
            </w:r>
            <w:r w:rsidRPr="008D730D">
              <w:rPr>
                <w:rFonts w:ascii="Cambria" w:eastAsia="Times New Roman" w:hAnsi="Cambria" w:cs="Arial"/>
                <w:color w:val="000000"/>
                <w:sz w:val="22"/>
                <w:szCs w:val="22"/>
                <w:lang w:eastAsia="en-US"/>
              </w:rPr>
              <w:br/>
              <w:t>Single standard prism: 1 - 4000 m</w:t>
            </w:r>
          </w:p>
          <w:p w:rsidR="00516EE9" w:rsidRPr="008D730D" w:rsidRDefault="00516EE9" w:rsidP="00516EE9">
            <w:pPr>
              <w:bidi w:val="0"/>
              <w:rPr>
                <w:rFonts w:ascii="Cambria" w:eastAsia="Times New Roman" w:hAnsi="Cambria" w:cs="Arial"/>
                <w:color w:val="000000"/>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4,790.00</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14,370.00</w:t>
            </w:r>
          </w:p>
        </w:tc>
      </w:tr>
      <w:tr w:rsidR="008E4B7C" w:rsidRPr="008E4B7C" w:rsidTr="00875393">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FS 24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Default="008E4B7C" w:rsidP="00875393">
            <w:pPr>
              <w:bidi w:val="0"/>
              <w:rPr>
                <w:rFonts w:ascii="Cambria" w:eastAsia="Times New Roman" w:hAnsi="Cambria" w:cs="Arial"/>
                <w:rtl/>
                <w:lang w:eastAsia="en-US"/>
              </w:rPr>
            </w:pPr>
            <w:r w:rsidRPr="008D730D">
              <w:rPr>
                <w:rFonts w:ascii="Cambria" w:eastAsia="Times New Roman" w:hAnsi="Cambria" w:cs="Arial"/>
                <w:sz w:val="22"/>
                <w:szCs w:val="22"/>
                <w:lang w:eastAsia="en-US"/>
              </w:rPr>
              <w:t xml:space="preserve">Wooden Tipode FS 24 </w:t>
            </w:r>
          </w:p>
          <w:p w:rsidR="00516EE9" w:rsidRPr="008D730D" w:rsidRDefault="00516EE9" w:rsidP="00516EE9">
            <w:pPr>
              <w:bidi w:val="0"/>
              <w:rPr>
                <w:rFonts w:ascii="Cambria" w:eastAsia="Times New Roman" w:hAnsi="Cambria" w:cs="Arial"/>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r>
      <w:tr w:rsidR="008E4B7C" w:rsidRPr="008E4B7C" w:rsidTr="00875393">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A4</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Default="008E4B7C" w:rsidP="00875393">
            <w:pPr>
              <w:bidi w:val="0"/>
              <w:rPr>
                <w:rFonts w:ascii="Cambria" w:eastAsia="Times New Roman" w:hAnsi="Cambria" w:cs="Arial"/>
                <w:rtl/>
                <w:lang w:eastAsia="en-US"/>
              </w:rPr>
            </w:pPr>
            <w:r w:rsidRPr="008D730D">
              <w:rPr>
                <w:rFonts w:ascii="Cambria" w:eastAsia="Times New Roman" w:hAnsi="Cambria" w:cs="Arial"/>
                <w:sz w:val="22"/>
                <w:szCs w:val="22"/>
                <w:lang w:eastAsia="en-US"/>
              </w:rPr>
              <w:t xml:space="preserve">Prism </w:t>
            </w:r>
          </w:p>
          <w:p w:rsidR="00516EE9" w:rsidRPr="008D730D" w:rsidRDefault="00516EE9" w:rsidP="00516EE9">
            <w:pPr>
              <w:bidi w:val="0"/>
              <w:rPr>
                <w:rFonts w:ascii="Cambria" w:eastAsia="Times New Roman" w:hAnsi="Cambria" w:cs="Arial"/>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r>
      <w:tr w:rsidR="008E4B7C" w:rsidRPr="008E4B7C" w:rsidTr="00875393">
        <w:trPr>
          <w:trHeight w:val="4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L25</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Default="008E4B7C" w:rsidP="00875393">
            <w:pPr>
              <w:bidi w:val="0"/>
              <w:rPr>
                <w:rFonts w:ascii="Cambria" w:eastAsia="Times New Roman" w:hAnsi="Cambria" w:cs="Arial"/>
                <w:rtl/>
                <w:lang w:eastAsia="en-US"/>
              </w:rPr>
            </w:pPr>
            <w:r w:rsidRPr="008D730D">
              <w:rPr>
                <w:rFonts w:ascii="Cambria" w:eastAsia="Times New Roman" w:hAnsi="Cambria" w:cs="Arial"/>
                <w:sz w:val="22"/>
                <w:szCs w:val="22"/>
                <w:lang w:eastAsia="en-US"/>
              </w:rPr>
              <w:t xml:space="preserve">Pole </w:t>
            </w:r>
          </w:p>
          <w:p w:rsidR="00516EE9" w:rsidRPr="008D730D" w:rsidRDefault="00516EE9" w:rsidP="00516EE9">
            <w:pPr>
              <w:bidi w:val="0"/>
              <w:rPr>
                <w:rFonts w:ascii="Cambria" w:eastAsia="Times New Roman" w:hAnsi="Cambria" w:cs="Arial"/>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r>
      <w:tr w:rsidR="008E4B7C" w:rsidRPr="008E4B7C" w:rsidTr="00875393">
        <w:trPr>
          <w:trHeight w:val="11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8</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FET 402</w:t>
            </w:r>
            <w:r w:rsidRPr="008D730D">
              <w:rPr>
                <w:rFonts w:ascii="Cambria" w:eastAsia="Times New Roman" w:hAnsi="Cambria" w:cs="Arial"/>
                <w:sz w:val="22"/>
                <w:szCs w:val="22"/>
                <w:lang w:eastAsia="en-US"/>
              </w:rPr>
              <w:br/>
              <w:t>K-L</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color w:val="000000"/>
                <w:lang w:eastAsia="en-US"/>
              </w:rPr>
            </w:pPr>
            <w:r w:rsidRPr="008D730D">
              <w:rPr>
                <w:rFonts w:ascii="Cambria" w:eastAsia="Times New Roman" w:hAnsi="Cambria" w:cs="Arial"/>
                <w:color w:val="000000"/>
                <w:sz w:val="22"/>
                <w:szCs w:val="22"/>
                <w:lang w:eastAsia="en-US"/>
              </w:rPr>
              <w:t xml:space="preserve">Digital Theodolite </w:t>
            </w:r>
            <w:r w:rsidRPr="008D730D">
              <w:rPr>
                <w:rFonts w:ascii="Cambria" w:eastAsia="Times New Roman" w:hAnsi="Cambria" w:cs="Arial"/>
                <w:color w:val="000000"/>
                <w:sz w:val="22"/>
                <w:szCs w:val="22"/>
                <w:lang w:eastAsia="en-US"/>
              </w:rPr>
              <w:br/>
              <w:t>Accuracy: (2'')</w:t>
            </w:r>
            <w:r w:rsidRPr="008D730D">
              <w:rPr>
                <w:rFonts w:ascii="Cambria" w:eastAsia="Times New Roman" w:hAnsi="Cambria" w:cs="Arial"/>
                <w:color w:val="000000"/>
                <w:sz w:val="22"/>
                <w:szCs w:val="22"/>
                <w:lang w:eastAsia="en-US"/>
              </w:rPr>
              <w:br/>
              <w:t>Minimum reading:(1''/5")</w:t>
            </w:r>
            <w:r w:rsidRPr="008D730D">
              <w:rPr>
                <w:rFonts w:ascii="Cambria" w:eastAsia="Times New Roman" w:hAnsi="Cambria" w:cs="Arial"/>
                <w:color w:val="000000"/>
                <w:sz w:val="22"/>
                <w:szCs w:val="22"/>
                <w:lang w:eastAsia="en-US"/>
              </w:rPr>
              <w:br/>
              <w:t>Optical plummet 3 x</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1,765.00</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8,825.00</w:t>
            </w:r>
          </w:p>
        </w:tc>
      </w:tr>
      <w:tr w:rsidR="008E4B7C" w:rsidRPr="008E4B7C" w:rsidTr="00875393">
        <w:trPr>
          <w:trHeight w:val="4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lastRenderedPageBreak/>
              <w:t>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FS20</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 Aluminium Tripod</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 </w:t>
            </w:r>
          </w:p>
        </w:tc>
      </w:tr>
      <w:tr w:rsidR="008E4B7C" w:rsidRPr="008E4B7C" w:rsidTr="00875393">
        <w:trPr>
          <w:trHeight w:val="33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10</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RP2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 xml:space="preserve">Geo Fennel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B7C" w:rsidRPr="008D730D" w:rsidRDefault="008E4B7C" w:rsidP="00875393">
            <w:pPr>
              <w:bidi w:val="0"/>
              <w:rPr>
                <w:rFonts w:ascii="Cambria" w:eastAsia="Times New Roman" w:hAnsi="Cambria" w:cs="Arial"/>
                <w:lang w:eastAsia="en-US"/>
              </w:rPr>
            </w:pPr>
            <w:r w:rsidRPr="008D730D">
              <w:rPr>
                <w:rFonts w:ascii="Cambria" w:eastAsia="Times New Roman" w:hAnsi="Cambria" w:cs="Arial"/>
                <w:sz w:val="22"/>
                <w:szCs w:val="22"/>
                <w:lang w:eastAsia="en-US"/>
              </w:rPr>
              <w:t>Ranging rod 2 m Metal Ranging Pole</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10.00</w:t>
            </w:r>
          </w:p>
        </w:tc>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B7C" w:rsidRPr="008D730D" w:rsidRDefault="008E4B7C" w:rsidP="00875393">
            <w:pPr>
              <w:bidi w:val="0"/>
              <w:jc w:val="center"/>
              <w:rPr>
                <w:rFonts w:ascii="Cambria" w:eastAsia="Times New Roman" w:hAnsi="Cambria" w:cs="Arial"/>
                <w:lang w:eastAsia="en-US"/>
              </w:rPr>
            </w:pPr>
            <w:r w:rsidRPr="008D730D">
              <w:rPr>
                <w:rFonts w:ascii="Cambria" w:eastAsia="Times New Roman" w:hAnsi="Cambria" w:cs="Arial"/>
                <w:sz w:val="22"/>
                <w:szCs w:val="22"/>
                <w:lang w:eastAsia="en-US"/>
              </w:rPr>
              <w:t>250.00</w:t>
            </w:r>
          </w:p>
        </w:tc>
      </w:tr>
    </w:tbl>
    <w:p w:rsidR="00440274" w:rsidRDefault="00440274"/>
    <w:p w:rsidR="003F3842" w:rsidRDefault="003F3842"/>
    <w:p w:rsidR="004F40C5" w:rsidRDefault="004F40C5"/>
    <w:p w:rsidR="00085BB2" w:rsidRDefault="00085BB2" w:rsidP="00085BB2">
      <w:pPr>
        <w:tabs>
          <w:tab w:val="left" w:pos="3314"/>
        </w:tabs>
        <w:rPr>
          <w:sz w:val="16"/>
          <w:szCs w:val="16"/>
          <w:rtl/>
        </w:rPr>
      </w:pPr>
    </w:p>
    <w:p w:rsidR="00085BB2" w:rsidRPr="00085BB2" w:rsidRDefault="00085BB2" w:rsidP="00085BB2">
      <w:pPr>
        <w:rPr>
          <w:sz w:val="16"/>
          <w:szCs w:val="16"/>
          <w:rtl/>
        </w:rPr>
      </w:pPr>
    </w:p>
    <w:p w:rsidR="008D730D" w:rsidRDefault="008D730D" w:rsidP="00085BB2">
      <w:pPr>
        <w:rPr>
          <w:sz w:val="16"/>
          <w:szCs w:val="16"/>
          <w:rtl/>
        </w:rPr>
      </w:pPr>
    </w:p>
    <w:tbl>
      <w:tblPr>
        <w:tblpPr w:leftFromText="180" w:rightFromText="180" w:vertAnchor="text" w:horzAnchor="margin" w:tblpY="32"/>
        <w:bidiVisual/>
        <w:tblW w:w="12759" w:type="dxa"/>
        <w:tblBorders>
          <w:top w:val="thinThick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3687"/>
        <w:gridCol w:w="9072"/>
      </w:tblGrid>
      <w:tr w:rsidR="008D730D" w:rsidRPr="00645F99" w:rsidTr="008D730D">
        <w:trPr>
          <w:trHeight w:val="355"/>
        </w:trPr>
        <w:tc>
          <w:tcPr>
            <w:tcW w:w="3687" w:type="dxa"/>
            <w:hideMark/>
          </w:tcPr>
          <w:p w:rsidR="008D730D" w:rsidRPr="006F09DA" w:rsidRDefault="008D730D" w:rsidP="008D730D">
            <w:pPr>
              <w:jc w:val="highKashida"/>
              <w:rPr>
                <w:rFonts w:asciiTheme="majorBidi" w:hAnsiTheme="majorBidi"/>
                <w:b/>
                <w:bCs/>
                <w:i/>
                <w:iCs/>
                <w:sz w:val="28"/>
                <w:szCs w:val="28"/>
                <w:rtl/>
              </w:rPr>
            </w:pPr>
            <w:r>
              <w:rPr>
                <w:b/>
                <w:bCs/>
                <w:color w:val="000000"/>
                <w:rtl/>
                <w:lang w:bidi="ar-JO"/>
              </w:rPr>
              <w:t>القيمة الإجمالية لإحالة السادة</w:t>
            </w:r>
            <w:r w:rsidRPr="00FF4E94">
              <w:rPr>
                <w:b/>
                <w:bCs/>
                <w:color w:val="000000"/>
                <w:rtl/>
                <w:lang w:bidi="ar-JO"/>
              </w:rPr>
              <w:t>:</w:t>
            </w:r>
            <w:r w:rsidRPr="00C34706">
              <w:rPr>
                <w:rFonts w:hint="cs"/>
                <w:b/>
                <w:bCs/>
                <w:color w:val="000000"/>
                <w:u w:val="single"/>
                <w:rtl/>
                <w:lang w:bidi="ar-JO"/>
              </w:rPr>
              <w:t xml:space="preserve"> تكنولوجيا الشرق الأوسط والالكترونية</w:t>
            </w:r>
            <w:r w:rsidRPr="008E4B7C">
              <w:rPr>
                <w:rFonts w:hint="cs"/>
                <w:b/>
                <w:bCs/>
                <w:color w:val="000000"/>
                <w:rtl/>
                <w:lang w:bidi="ar-JO"/>
              </w:rPr>
              <w:t>:</w:t>
            </w:r>
          </w:p>
        </w:tc>
        <w:tc>
          <w:tcPr>
            <w:tcW w:w="9072" w:type="dxa"/>
          </w:tcPr>
          <w:p w:rsidR="008D730D" w:rsidRPr="0090555E" w:rsidRDefault="008D730D" w:rsidP="008D730D">
            <w:pPr>
              <w:jc w:val="highKashida"/>
              <w:rPr>
                <w:b/>
                <w:bCs/>
                <w:color w:val="000000"/>
                <w:sz w:val="10"/>
                <w:szCs w:val="10"/>
                <w:lang w:bidi="ar-JO"/>
              </w:rPr>
            </w:pPr>
            <w:r w:rsidRPr="00FF4E94">
              <w:rPr>
                <w:b/>
                <w:bCs/>
                <w:color w:val="000000"/>
                <w:rtl/>
                <w:lang w:bidi="ar-JO"/>
              </w:rPr>
              <w:t>(</w:t>
            </w:r>
            <w:r>
              <w:rPr>
                <w:rFonts w:hint="cs"/>
                <w:b/>
                <w:bCs/>
                <w:color w:val="000000"/>
                <w:rtl/>
                <w:lang w:bidi="ar-JO"/>
              </w:rPr>
              <w:t>43545</w:t>
            </w:r>
            <w:r w:rsidRPr="00FF4E94">
              <w:rPr>
                <w:b/>
                <w:bCs/>
                <w:color w:val="000000"/>
                <w:rtl/>
                <w:lang w:bidi="ar-JO"/>
              </w:rPr>
              <w:t>)</w:t>
            </w:r>
            <w:r>
              <w:rPr>
                <w:rFonts w:hint="cs"/>
                <w:b/>
                <w:bCs/>
                <w:color w:val="000000"/>
                <w:rtl/>
                <w:lang w:bidi="ar-JO"/>
              </w:rPr>
              <w:t xml:space="preserve"> ثلاثة وأربعون الفاً وخمسمئة وخمسة واربعون</w:t>
            </w:r>
            <w:r w:rsidRPr="00FF4E94">
              <w:rPr>
                <w:rFonts w:cs="Arabic Transparent" w:hint="cs"/>
                <w:b/>
                <w:bCs/>
                <w:rtl/>
                <w:lang w:eastAsia="en-US"/>
              </w:rPr>
              <w:t xml:space="preserve"> معفاة من</w:t>
            </w:r>
            <w:r w:rsidRPr="00FF4E94">
              <w:rPr>
                <w:rFonts w:cs="Arabic Transparent" w:hint="cs"/>
                <w:b/>
                <w:bCs/>
                <w:rtl/>
                <w:lang w:eastAsia="en-US" w:bidi="ar-JO"/>
              </w:rPr>
              <w:t xml:space="preserve"> كافة</w:t>
            </w:r>
            <w:r w:rsidRPr="00FF4E94">
              <w:rPr>
                <w:rFonts w:cs="Arabic Transparent" w:hint="cs"/>
                <w:b/>
                <w:bCs/>
                <w:rtl/>
                <w:lang w:eastAsia="en-US"/>
              </w:rPr>
              <w:t xml:space="preserve"> الرسوم والضرائب الأردنية </w:t>
            </w:r>
            <w:r w:rsidRPr="00C02C6E">
              <w:rPr>
                <w:rFonts w:cs="Arabic Transparent" w:hint="cs"/>
                <w:b/>
                <w:bCs/>
                <w:sz w:val="22"/>
                <w:szCs w:val="22"/>
                <w:rtl/>
                <w:lang w:eastAsia="en-US"/>
              </w:rPr>
              <w:t>بما</w:t>
            </w:r>
            <w:r w:rsidRPr="00FF4E94">
              <w:rPr>
                <w:rFonts w:cs="Arabic Transparent" w:hint="cs"/>
                <w:b/>
                <w:bCs/>
                <w:rtl/>
                <w:lang w:eastAsia="en-US"/>
              </w:rPr>
              <w:t xml:space="preserve"> فيها الضريبة العام</w:t>
            </w:r>
            <w:r>
              <w:rPr>
                <w:rFonts w:cs="Arabic Transparent" w:hint="cs"/>
                <w:b/>
                <w:bCs/>
                <w:rtl/>
                <w:lang w:eastAsia="en-US"/>
              </w:rPr>
              <w:t>ة على المبيعات والرسوم الجمركية</w:t>
            </w:r>
            <w:r w:rsidRPr="00FF4E94">
              <w:rPr>
                <w:rFonts w:cs="Arabic Transparent" w:hint="cs"/>
                <w:b/>
                <w:bCs/>
                <w:rtl/>
                <w:lang w:eastAsia="en-US" w:bidi="ar-JO"/>
              </w:rPr>
              <w:t xml:space="preserve">, واصل مستودعات كلية </w:t>
            </w:r>
            <w:r w:rsidRPr="00C34706">
              <w:rPr>
                <w:rFonts w:cs="Arabic Transparent" w:hint="cs"/>
                <w:b/>
                <w:bCs/>
                <w:rtl/>
                <w:lang w:eastAsia="en-US" w:bidi="ar-JO"/>
              </w:rPr>
              <w:t>الهندسة التكنولوجية</w:t>
            </w:r>
          </w:p>
        </w:tc>
      </w:tr>
      <w:tr w:rsidR="008D730D" w:rsidRPr="00645F99" w:rsidTr="008D730D">
        <w:tc>
          <w:tcPr>
            <w:tcW w:w="3687" w:type="dxa"/>
            <w:hideMark/>
          </w:tcPr>
          <w:p w:rsidR="008D730D" w:rsidRPr="00FF4E94" w:rsidRDefault="008D730D" w:rsidP="008D730D">
            <w:pPr>
              <w:jc w:val="highKashida"/>
              <w:rPr>
                <w:b/>
                <w:bCs/>
                <w:color w:val="000000"/>
                <w:lang w:bidi="ar-JO"/>
              </w:rPr>
            </w:pPr>
            <w:r w:rsidRPr="00FF4E94">
              <w:rPr>
                <w:b/>
                <w:bCs/>
                <w:color w:val="000000"/>
                <w:rtl/>
                <w:lang w:bidi="ar-JO"/>
              </w:rPr>
              <w:t>مدة التوريد:</w:t>
            </w:r>
          </w:p>
        </w:tc>
        <w:tc>
          <w:tcPr>
            <w:tcW w:w="9072" w:type="dxa"/>
          </w:tcPr>
          <w:p w:rsidR="008D730D" w:rsidRDefault="008D730D" w:rsidP="008D730D">
            <w:pPr>
              <w:jc w:val="highKashida"/>
              <w:rPr>
                <w:b/>
                <w:bCs/>
                <w:color w:val="000000"/>
                <w:rtl/>
                <w:lang w:bidi="ar-JO"/>
              </w:rPr>
            </w:pPr>
            <w:r w:rsidRPr="00C34706">
              <w:rPr>
                <w:rFonts w:hint="cs"/>
                <w:b/>
                <w:bCs/>
                <w:color w:val="000000"/>
                <w:rtl/>
                <w:lang w:bidi="ar-JO"/>
              </w:rPr>
              <w:t>(2-7)أشهر</w:t>
            </w:r>
            <w:r w:rsidRPr="00FF4E94">
              <w:rPr>
                <w:b/>
                <w:bCs/>
                <w:color w:val="000000"/>
                <w:rtl/>
                <w:lang w:bidi="ar-JO"/>
              </w:rPr>
              <w:t>من تاريخ التوقيع على تبلغ قرار الإحالة.</w:t>
            </w:r>
          </w:p>
          <w:p w:rsidR="008D730D" w:rsidRPr="00E327AE" w:rsidRDefault="008D730D" w:rsidP="008D730D">
            <w:pPr>
              <w:jc w:val="highKashida"/>
              <w:rPr>
                <w:b/>
                <w:bCs/>
                <w:color w:val="000000"/>
                <w:sz w:val="16"/>
                <w:szCs w:val="16"/>
                <w:lang w:bidi="ar-JO"/>
              </w:rPr>
            </w:pPr>
          </w:p>
        </w:tc>
      </w:tr>
      <w:tr w:rsidR="008D730D" w:rsidRPr="00645F99" w:rsidTr="008D730D">
        <w:trPr>
          <w:trHeight w:val="410"/>
        </w:trPr>
        <w:tc>
          <w:tcPr>
            <w:tcW w:w="3687" w:type="dxa"/>
            <w:hideMark/>
          </w:tcPr>
          <w:p w:rsidR="008D730D" w:rsidRPr="00FF4E94" w:rsidRDefault="008D730D" w:rsidP="008D730D">
            <w:pPr>
              <w:jc w:val="highKashida"/>
              <w:rPr>
                <w:b/>
                <w:bCs/>
                <w:color w:val="000000"/>
                <w:lang w:bidi="ar-JO"/>
              </w:rPr>
            </w:pPr>
            <w:r w:rsidRPr="00FF4E94">
              <w:rPr>
                <w:b/>
                <w:bCs/>
                <w:color w:val="000000"/>
                <w:rtl/>
                <w:lang w:bidi="ar-JO"/>
              </w:rPr>
              <w:t>ســـبب الإحـالـة:</w:t>
            </w:r>
          </w:p>
        </w:tc>
        <w:tc>
          <w:tcPr>
            <w:tcW w:w="9072" w:type="dxa"/>
          </w:tcPr>
          <w:p w:rsidR="008D730D" w:rsidRPr="00BC0C9D" w:rsidRDefault="008D730D" w:rsidP="008D730D">
            <w:pPr>
              <w:jc w:val="highKashida"/>
              <w:rPr>
                <w:b/>
                <w:bCs/>
                <w:color w:val="000000"/>
                <w:lang w:bidi="ar-JO"/>
              </w:rPr>
            </w:pPr>
            <w:r w:rsidRPr="00BC0C9D">
              <w:rPr>
                <w:rFonts w:hint="cs"/>
                <w:b/>
                <w:bCs/>
                <w:color w:val="000000"/>
                <w:rtl/>
                <w:lang w:bidi="ar-JO"/>
              </w:rPr>
              <w:t xml:space="preserve">لكونهم </w:t>
            </w:r>
            <w:r>
              <w:rPr>
                <w:rFonts w:hint="cs"/>
                <w:b/>
                <w:bCs/>
                <w:color w:val="000000"/>
                <w:rtl/>
                <w:lang w:bidi="ar-JO"/>
              </w:rPr>
              <w:t>تقدموا بالأرخص المطابق للمواصفات الفنية المطلوبة لجميع البنود المحالة عليهم.</w:t>
            </w:r>
          </w:p>
        </w:tc>
      </w:tr>
      <w:tr w:rsidR="008D730D" w:rsidRPr="00645F99" w:rsidTr="008D730D">
        <w:trPr>
          <w:trHeight w:val="560"/>
        </w:trPr>
        <w:tc>
          <w:tcPr>
            <w:tcW w:w="3687" w:type="dxa"/>
            <w:tcBorders>
              <w:top w:val="single" w:sz="6" w:space="0" w:color="auto"/>
              <w:left w:val="thickThinSmallGap" w:sz="24" w:space="0" w:color="auto"/>
              <w:right w:val="single" w:sz="6" w:space="0" w:color="auto"/>
            </w:tcBorders>
            <w:hideMark/>
          </w:tcPr>
          <w:p w:rsidR="008D730D" w:rsidRPr="00FF4E94" w:rsidRDefault="008D730D" w:rsidP="008D730D">
            <w:pPr>
              <w:jc w:val="highKashida"/>
              <w:rPr>
                <w:b/>
                <w:bCs/>
                <w:color w:val="000000"/>
                <w:rtl/>
                <w:lang w:bidi="ar-JO"/>
              </w:rPr>
            </w:pPr>
            <w:r w:rsidRPr="00FF4E94">
              <w:rPr>
                <w:rFonts w:hint="cs"/>
                <w:b/>
                <w:bCs/>
                <w:color w:val="000000"/>
                <w:rtl/>
                <w:lang w:bidi="ar-JO"/>
              </w:rPr>
              <w:t>مدة الصيانة المجانية:</w:t>
            </w:r>
          </w:p>
        </w:tc>
        <w:tc>
          <w:tcPr>
            <w:tcW w:w="9072" w:type="dxa"/>
            <w:tcBorders>
              <w:top w:val="single" w:sz="6" w:space="0" w:color="auto"/>
              <w:left w:val="single" w:sz="6" w:space="0" w:color="auto"/>
              <w:right w:val="thinThickSmallGap" w:sz="24" w:space="0" w:color="auto"/>
            </w:tcBorders>
          </w:tcPr>
          <w:p w:rsidR="008D730D" w:rsidRDefault="008D730D" w:rsidP="008D730D">
            <w:pPr>
              <w:jc w:val="highKashida"/>
              <w:rPr>
                <w:b/>
                <w:bCs/>
                <w:color w:val="000000"/>
                <w:rtl/>
                <w:lang w:bidi="ar-JO"/>
              </w:rPr>
            </w:pPr>
            <w:r w:rsidRPr="00FF4E94">
              <w:rPr>
                <w:rFonts w:hint="cs"/>
                <w:b/>
                <w:bCs/>
                <w:color w:val="000000"/>
                <w:rtl/>
                <w:lang w:bidi="ar-JO"/>
              </w:rPr>
              <w:t>(2) عامين من تاريخ الاستلام الفني النهائي شامله قطع الغيار والتركيب والتشغيل</w:t>
            </w:r>
            <w:r>
              <w:rPr>
                <w:rFonts w:hint="cs"/>
                <w:b/>
                <w:bCs/>
                <w:color w:val="000000"/>
                <w:rtl/>
                <w:lang w:bidi="ar-JO"/>
              </w:rPr>
              <w:t xml:space="preserve"> والتدريب</w:t>
            </w:r>
            <w:r w:rsidRPr="00FF4E94">
              <w:rPr>
                <w:rFonts w:hint="cs"/>
                <w:b/>
                <w:bCs/>
                <w:color w:val="000000"/>
                <w:rtl/>
                <w:lang w:bidi="ar-JO"/>
              </w:rPr>
              <w:t xml:space="preserve"> والصيانة وأجور العمل</w:t>
            </w:r>
            <w:r>
              <w:rPr>
                <w:rFonts w:hint="cs"/>
                <w:b/>
                <w:bCs/>
                <w:color w:val="000000"/>
                <w:rtl/>
                <w:lang w:bidi="ar-JO"/>
              </w:rPr>
              <w:t>.</w:t>
            </w:r>
          </w:p>
          <w:p w:rsidR="008D730D" w:rsidRPr="0090555E" w:rsidRDefault="008D730D" w:rsidP="008D730D">
            <w:pPr>
              <w:jc w:val="highKashida"/>
              <w:rPr>
                <w:b/>
                <w:bCs/>
                <w:color w:val="000000"/>
                <w:sz w:val="10"/>
                <w:szCs w:val="10"/>
                <w:rtl/>
                <w:lang w:bidi="ar-JO"/>
              </w:rPr>
            </w:pPr>
          </w:p>
        </w:tc>
      </w:tr>
    </w:tbl>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P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p w:rsidR="008D730D" w:rsidRDefault="008D730D" w:rsidP="00085BB2">
      <w:pPr>
        <w:rPr>
          <w:sz w:val="16"/>
          <w:szCs w:val="16"/>
          <w:rtl/>
        </w:rPr>
      </w:pPr>
    </w:p>
    <w:tbl>
      <w:tblPr>
        <w:tblStyle w:val="a6"/>
        <w:bidiVisual/>
        <w:tblW w:w="14034" w:type="dxa"/>
        <w:tblInd w:w="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4034"/>
      </w:tblGrid>
      <w:tr w:rsidR="004F40C5" w:rsidTr="004677D5">
        <w:tc>
          <w:tcPr>
            <w:tcW w:w="14034" w:type="dxa"/>
          </w:tcPr>
          <w:p w:rsidR="004F40C5" w:rsidRPr="008E4B7C" w:rsidRDefault="004F40C5" w:rsidP="004F40C5">
            <w:pPr>
              <w:pStyle w:val="6"/>
              <w:spacing w:before="0"/>
              <w:jc w:val="center"/>
              <w:rPr>
                <w:rFonts w:asciiTheme="majorBidi" w:eastAsia="SimSun" w:hAnsiTheme="majorBidi"/>
                <w:b/>
                <w:bCs/>
                <w:i w:val="0"/>
                <w:iCs w:val="0"/>
                <w:color w:val="auto"/>
                <w:sz w:val="28"/>
                <w:szCs w:val="28"/>
                <w:rtl/>
              </w:rPr>
            </w:pPr>
            <w:r>
              <w:rPr>
                <w:rFonts w:asciiTheme="majorBidi" w:eastAsia="SimSun" w:hAnsiTheme="majorBidi"/>
                <w:b/>
                <w:bCs/>
                <w:i w:val="0"/>
                <w:iCs w:val="0"/>
                <w:color w:val="auto"/>
                <w:sz w:val="28"/>
                <w:szCs w:val="28"/>
                <w:rtl/>
              </w:rPr>
              <w:lastRenderedPageBreak/>
              <w:t xml:space="preserve">الكشف رقم </w:t>
            </w:r>
            <w:r>
              <w:rPr>
                <w:rFonts w:asciiTheme="majorBidi" w:eastAsia="SimSun" w:hAnsiTheme="majorBidi" w:hint="cs"/>
                <w:b/>
                <w:bCs/>
                <w:i w:val="0"/>
                <w:iCs w:val="0"/>
                <w:color w:val="auto"/>
                <w:sz w:val="28"/>
                <w:szCs w:val="28"/>
                <w:rtl/>
              </w:rPr>
              <w:t>(2</w:t>
            </w:r>
            <w:r w:rsidRPr="008E4B7C">
              <w:rPr>
                <w:rFonts w:asciiTheme="majorBidi" w:eastAsia="SimSun" w:hAnsiTheme="majorBidi"/>
                <w:b/>
                <w:bCs/>
                <w:i w:val="0"/>
                <w:iCs w:val="0"/>
                <w:color w:val="auto"/>
                <w:sz w:val="28"/>
                <w:szCs w:val="28"/>
                <w:rtl/>
              </w:rPr>
              <w:t xml:space="preserve">) للعطاء رقم </w:t>
            </w:r>
            <w:r w:rsidRPr="008E4B7C">
              <w:rPr>
                <w:rFonts w:asciiTheme="majorBidi" w:eastAsia="SimSun" w:hAnsiTheme="majorBidi" w:hint="cs"/>
                <w:b/>
                <w:bCs/>
                <w:i w:val="0"/>
                <w:iCs w:val="0"/>
                <w:color w:val="auto"/>
                <w:sz w:val="28"/>
                <w:szCs w:val="28"/>
                <w:rtl/>
              </w:rPr>
              <w:t xml:space="preserve">(68/2018) الخاص </w:t>
            </w:r>
            <w:r w:rsidRPr="008E4B7C">
              <w:rPr>
                <w:rFonts w:asciiTheme="majorBidi" w:eastAsia="SimSun" w:hAnsiTheme="majorBidi"/>
                <w:b/>
                <w:bCs/>
                <w:i w:val="0"/>
                <w:iCs w:val="0"/>
                <w:color w:val="auto"/>
                <w:sz w:val="28"/>
                <w:szCs w:val="28"/>
                <w:rtl/>
              </w:rPr>
              <w:t xml:space="preserve">بتوريد وتركيب وتشغيل وصيانة </w:t>
            </w:r>
            <w:r w:rsidRPr="008E4B7C">
              <w:rPr>
                <w:rFonts w:asciiTheme="majorBidi" w:eastAsia="SimSun" w:hAnsiTheme="majorBidi" w:hint="cs"/>
                <w:b/>
                <w:bCs/>
                <w:i w:val="0"/>
                <w:iCs w:val="0"/>
                <w:color w:val="auto"/>
                <w:sz w:val="28"/>
                <w:szCs w:val="28"/>
                <w:rtl/>
              </w:rPr>
              <w:t>أجهزة لمختبرات تخصص دبلوم تكنولوجيا إنشاء وصيانة المباني في كلية الهندسة التكنولوجية</w:t>
            </w:r>
            <w:r w:rsidRPr="008E4B7C">
              <w:rPr>
                <w:rFonts w:asciiTheme="majorBidi" w:eastAsia="SimSun" w:hAnsiTheme="majorBidi"/>
                <w:b/>
                <w:bCs/>
                <w:i w:val="0"/>
                <w:iCs w:val="0"/>
                <w:color w:val="auto"/>
                <w:sz w:val="28"/>
                <w:szCs w:val="28"/>
                <w:rtl/>
              </w:rPr>
              <w:t xml:space="preserve"> للبن</w:t>
            </w:r>
            <w:r w:rsidRPr="008E4B7C">
              <w:rPr>
                <w:rFonts w:asciiTheme="majorBidi" w:eastAsia="SimSun" w:hAnsiTheme="majorBidi" w:hint="cs"/>
                <w:b/>
                <w:bCs/>
                <w:i w:val="0"/>
                <w:iCs w:val="0"/>
                <w:color w:val="auto"/>
                <w:sz w:val="28"/>
                <w:szCs w:val="28"/>
                <w:rtl/>
              </w:rPr>
              <w:t>و</w:t>
            </w:r>
            <w:r w:rsidRPr="008E4B7C">
              <w:rPr>
                <w:rFonts w:asciiTheme="majorBidi" w:eastAsia="SimSun" w:hAnsiTheme="majorBidi"/>
                <w:b/>
                <w:bCs/>
                <w:i w:val="0"/>
                <w:iCs w:val="0"/>
                <w:color w:val="auto"/>
                <w:sz w:val="28"/>
                <w:szCs w:val="28"/>
                <w:rtl/>
              </w:rPr>
              <w:t>د المحال</w:t>
            </w:r>
            <w:r w:rsidRPr="008E4B7C">
              <w:rPr>
                <w:rFonts w:asciiTheme="majorBidi" w:eastAsia="SimSun" w:hAnsiTheme="majorBidi" w:hint="cs"/>
                <w:b/>
                <w:bCs/>
                <w:i w:val="0"/>
                <w:iCs w:val="0"/>
                <w:color w:val="auto"/>
                <w:sz w:val="28"/>
                <w:szCs w:val="28"/>
                <w:rtl/>
              </w:rPr>
              <w:t>ة</w:t>
            </w:r>
            <w:r w:rsidRPr="008E4B7C">
              <w:rPr>
                <w:rFonts w:asciiTheme="majorBidi" w:eastAsia="SimSun" w:hAnsiTheme="majorBidi"/>
                <w:b/>
                <w:bCs/>
                <w:i w:val="0"/>
                <w:iCs w:val="0"/>
                <w:color w:val="auto"/>
                <w:sz w:val="28"/>
                <w:szCs w:val="28"/>
                <w:u w:val="single"/>
                <w:rtl/>
              </w:rPr>
              <w:t>على السادة</w:t>
            </w:r>
            <w:r w:rsidRPr="004F40C5">
              <w:rPr>
                <w:rFonts w:asciiTheme="majorBidi" w:eastAsia="SimSun" w:hAnsiTheme="majorBidi"/>
                <w:b/>
                <w:bCs/>
                <w:i w:val="0"/>
                <w:iCs w:val="0"/>
                <w:color w:val="auto"/>
                <w:sz w:val="28"/>
                <w:szCs w:val="28"/>
                <w:u w:val="single"/>
                <w:rtl/>
              </w:rPr>
              <w:t>المؤسسة الحديثة للتوريدات العلمية</w:t>
            </w:r>
            <w:r w:rsidRPr="008E4B7C">
              <w:rPr>
                <w:rFonts w:hint="cs"/>
                <w:b/>
                <w:bCs/>
                <w:sz w:val="28"/>
                <w:szCs w:val="28"/>
                <w:rtl/>
                <w:lang w:bidi="ar-JO"/>
              </w:rPr>
              <w:t>.</w:t>
            </w:r>
          </w:p>
          <w:p w:rsidR="004F40C5" w:rsidRPr="008E4B7C" w:rsidRDefault="004F40C5" w:rsidP="00C018A1">
            <w:pPr>
              <w:pStyle w:val="6"/>
              <w:spacing w:before="0"/>
              <w:jc w:val="center"/>
              <w:rPr>
                <w:rtl/>
              </w:rPr>
            </w:pPr>
            <w:r w:rsidRPr="008E4B7C">
              <w:rPr>
                <w:rFonts w:asciiTheme="majorBidi" w:eastAsia="SimSun" w:hAnsiTheme="majorBidi"/>
                <w:b/>
                <w:bCs/>
                <w:i w:val="0"/>
                <w:iCs w:val="0"/>
                <w:color w:val="auto"/>
                <w:sz w:val="28"/>
                <w:szCs w:val="28"/>
                <w:rtl/>
              </w:rPr>
              <w:t xml:space="preserve">بموجب عرضهم </w:t>
            </w:r>
            <w:r w:rsidRPr="008E4B7C">
              <w:rPr>
                <w:rFonts w:asciiTheme="majorBidi" w:eastAsia="SimSun" w:hAnsiTheme="majorBidi" w:hint="cs"/>
                <w:b/>
                <w:bCs/>
                <w:i w:val="0"/>
                <w:iCs w:val="0"/>
                <w:color w:val="auto"/>
                <w:sz w:val="28"/>
                <w:szCs w:val="28"/>
                <w:rtl/>
              </w:rPr>
              <w:t xml:space="preserve">رقم </w:t>
            </w:r>
            <w:r w:rsidR="00A54A3A">
              <w:rPr>
                <w:rFonts w:asciiTheme="majorBidi" w:eastAsia="SimSun" w:hAnsiTheme="majorBidi"/>
                <w:b/>
                <w:bCs/>
                <w:i w:val="0"/>
                <w:iCs w:val="0"/>
                <w:color w:val="auto"/>
                <w:sz w:val="28"/>
                <w:szCs w:val="28"/>
                <w:lang w:bidi="ar-JO"/>
              </w:rPr>
              <w:t>BAU/422</w:t>
            </w:r>
            <w:r w:rsidR="00567671">
              <w:rPr>
                <w:rFonts w:asciiTheme="majorBidi" w:eastAsia="SimSun" w:hAnsiTheme="majorBidi"/>
                <w:b/>
                <w:bCs/>
                <w:i w:val="0"/>
                <w:iCs w:val="0"/>
                <w:color w:val="auto"/>
                <w:sz w:val="28"/>
                <w:szCs w:val="28"/>
                <w:lang w:bidi="ar-JO"/>
              </w:rPr>
              <w:t>/Tend/K/18</w:t>
            </w:r>
            <w:r w:rsidRPr="008E4B7C">
              <w:rPr>
                <w:rFonts w:asciiTheme="majorBidi" w:eastAsia="SimSun" w:hAnsiTheme="majorBidi"/>
                <w:b/>
                <w:bCs/>
                <w:i w:val="0"/>
                <w:iCs w:val="0"/>
                <w:color w:val="auto"/>
                <w:sz w:val="28"/>
                <w:szCs w:val="28"/>
                <w:rtl/>
              </w:rPr>
              <w:t xml:space="preserve">المؤرخ </w:t>
            </w:r>
            <w:r w:rsidRPr="008E4B7C">
              <w:rPr>
                <w:rFonts w:asciiTheme="majorBidi" w:eastAsia="SimSun" w:hAnsiTheme="majorBidi" w:hint="cs"/>
                <w:b/>
                <w:bCs/>
                <w:i w:val="0"/>
                <w:iCs w:val="0"/>
                <w:color w:val="auto"/>
                <w:sz w:val="28"/>
                <w:szCs w:val="28"/>
                <w:rtl/>
              </w:rPr>
              <w:t>بـ</w:t>
            </w:r>
            <w:r w:rsidR="00567671">
              <w:rPr>
                <w:rFonts w:asciiTheme="majorBidi" w:eastAsia="SimSun" w:hAnsiTheme="majorBidi"/>
                <w:b/>
                <w:bCs/>
                <w:i w:val="0"/>
                <w:iCs w:val="0"/>
                <w:color w:val="auto"/>
                <w:sz w:val="28"/>
                <w:szCs w:val="28"/>
              </w:rPr>
              <w:t>8</w:t>
            </w:r>
            <w:r w:rsidRPr="008E4B7C">
              <w:rPr>
                <w:rFonts w:asciiTheme="majorBidi" w:eastAsia="SimSun" w:hAnsiTheme="majorBidi"/>
                <w:b/>
                <w:bCs/>
                <w:i w:val="0"/>
                <w:iCs w:val="0"/>
                <w:color w:val="auto"/>
                <w:sz w:val="28"/>
                <w:szCs w:val="28"/>
                <w:rtl/>
              </w:rPr>
              <w:t>/</w:t>
            </w:r>
            <w:r w:rsidR="00567671">
              <w:rPr>
                <w:rFonts w:asciiTheme="majorBidi" w:eastAsia="SimSun" w:hAnsiTheme="majorBidi"/>
                <w:b/>
                <w:bCs/>
                <w:i w:val="0"/>
                <w:iCs w:val="0"/>
                <w:color w:val="auto"/>
                <w:sz w:val="28"/>
                <w:szCs w:val="28"/>
              </w:rPr>
              <w:t>8</w:t>
            </w:r>
            <w:r w:rsidRPr="008E4B7C">
              <w:rPr>
                <w:rFonts w:asciiTheme="majorBidi" w:eastAsia="SimSun" w:hAnsiTheme="majorBidi"/>
                <w:b/>
                <w:bCs/>
                <w:i w:val="0"/>
                <w:iCs w:val="0"/>
                <w:color w:val="auto"/>
                <w:sz w:val="28"/>
                <w:szCs w:val="28"/>
                <w:rtl/>
              </w:rPr>
              <w:t>/2018</w:t>
            </w:r>
            <w:r w:rsidRPr="008E4B7C">
              <w:rPr>
                <w:rFonts w:asciiTheme="majorBidi" w:eastAsia="SimSun" w:hAnsiTheme="majorBidi" w:hint="cs"/>
                <w:b/>
                <w:bCs/>
                <w:i w:val="0"/>
                <w:iCs w:val="0"/>
                <w:color w:val="auto"/>
                <w:sz w:val="28"/>
                <w:szCs w:val="28"/>
                <w:rtl/>
                <w:lang w:bidi="ar-JO"/>
              </w:rPr>
              <w:t>،</w:t>
            </w:r>
            <w:r w:rsidRPr="008E4B7C">
              <w:rPr>
                <w:rFonts w:asciiTheme="majorBidi" w:eastAsia="SimSun" w:hAnsiTheme="majorBidi"/>
                <w:b/>
                <w:bCs/>
                <w:i w:val="0"/>
                <w:iCs w:val="0"/>
                <w:color w:val="auto"/>
                <w:sz w:val="28"/>
                <w:szCs w:val="28"/>
                <w:rtl/>
              </w:rPr>
              <w:t xml:space="preserve"> وكتابهم اللاحق </w:t>
            </w:r>
            <w:r w:rsidRPr="008E4B7C">
              <w:rPr>
                <w:rFonts w:asciiTheme="majorBidi" w:eastAsia="SimSun" w:hAnsiTheme="majorBidi" w:hint="cs"/>
                <w:b/>
                <w:bCs/>
                <w:i w:val="0"/>
                <w:iCs w:val="0"/>
                <w:color w:val="auto"/>
                <w:sz w:val="28"/>
                <w:szCs w:val="28"/>
                <w:rtl/>
              </w:rPr>
              <w:t xml:space="preserve">رقم </w:t>
            </w:r>
            <w:r w:rsidR="00567671">
              <w:rPr>
                <w:rFonts w:asciiTheme="majorBidi" w:eastAsia="SimSun" w:hAnsiTheme="majorBidi"/>
                <w:b/>
                <w:bCs/>
                <w:i w:val="0"/>
                <w:iCs w:val="0"/>
                <w:color w:val="auto"/>
                <w:sz w:val="28"/>
                <w:szCs w:val="28"/>
                <w:lang w:bidi="ar-JO"/>
              </w:rPr>
              <w:t>BAU/489/Tend/K/18</w:t>
            </w:r>
            <w:r w:rsidR="00567671">
              <w:rPr>
                <w:rFonts w:asciiTheme="majorBidi" w:eastAsia="SimSun" w:hAnsiTheme="majorBidi" w:hint="cs"/>
                <w:b/>
                <w:bCs/>
                <w:i w:val="0"/>
                <w:iCs w:val="0"/>
                <w:color w:val="auto"/>
                <w:sz w:val="28"/>
                <w:szCs w:val="28"/>
                <w:rtl/>
                <w:lang w:bidi="ar-JO"/>
              </w:rPr>
              <w:t xml:space="preserve"> أ</w:t>
            </w:r>
            <w:r w:rsidRPr="008E4B7C">
              <w:rPr>
                <w:rFonts w:asciiTheme="majorBidi" w:eastAsia="SimSun" w:hAnsiTheme="majorBidi"/>
                <w:b/>
                <w:bCs/>
                <w:i w:val="0"/>
                <w:iCs w:val="0"/>
                <w:color w:val="auto"/>
                <w:sz w:val="28"/>
                <w:szCs w:val="28"/>
                <w:rtl/>
              </w:rPr>
              <w:t>لمؤرخ بـ</w:t>
            </w:r>
            <w:r w:rsidR="00567671">
              <w:rPr>
                <w:rFonts w:asciiTheme="majorBidi" w:eastAsia="SimSun" w:hAnsiTheme="majorBidi" w:hint="cs"/>
                <w:b/>
                <w:bCs/>
                <w:i w:val="0"/>
                <w:iCs w:val="0"/>
                <w:color w:val="auto"/>
                <w:sz w:val="28"/>
                <w:szCs w:val="28"/>
                <w:rtl/>
              </w:rPr>
              <w:t>2</w:t>
            </w:r>
            <w:r w:rsidRPr="008E4B7C">
              <w:rPr>
                <w:rFonts w:asciiTheme="majorBidi" w:eastAsia="SimSun" w:hAnsiTheme="majorBidi"/>
                <w:b/>
                <w:bCs/>
                <w:i w:val="0"/>
                <w:iCs w:val="0"/>
                <w:color w:val="auto"/>
                <w:sz w:val="28"/>
                <w:szCs w:val="28"/>
                <w:rtl/>
              </w:rPr>
              <w:t>/</w:t>
            </w:r>
            <w:r w:rsidR="00567671">
              <w:rPr>
                <w:rFonts w:asciiTheme="majorBidi" w:eastAsia="SimSun" w:hAnsiTheme="majorBidi" w:hint="cs"/>
                <w:b/>
                <w:bCs/>
                <w:i w:val="0"/>
                <w:iCs w:val="0"/>
                <w:color w:val="auto"/>
                <w:sz w:val="28"/>
                <w:szCs w:val="28"/>
                <w:rtl/>
              </w:rPr>
              <w:t>10</w:t>
            </w:r>
            <w:r w:rsidRPr="008E4B7C">
              <w:rPr>
                <w:rFonts w:asciiTheme="majorBidi" w:eastAsia="SimSun" w:hAnsiTheme="majorBidi"/>
                <w:b/>
                <w:bCs/>
                <w:i w:val="0"/>
                <w:iCs w:val="0"/>
                <w:color w:val="auto"/>
                <w:sz w:val="28"/>
                <w:szCs w:val="28"/>
                <w:rtl/>
              </w:rPr>
              <w:t>/2018</w:t>
            </w:r>
            <w:r w:rsidRPr="008E4B7C">
              <w:rPr>
                <w:rFonts w:asciiTheme="majorBidi" w:eastAsia="SimSun" w:hAnsiTheme="majorBidi" w:hint="cs"/>
                <w:b/>
                <w:bCs/>
                <w:i w:val="0"/>
                <w:iCs w:val="0"/>
                <w:color w:val="auto"/>
                <w:sz w:val="28"/>
                <w:szCs w:val="28"/>
                <w:rtl/>
                <w:lang w:bidi="ar-JO"/>
              </w:rPr>
              <w:t xml:space="preserve">، </w:t>
            </w:r>
            <w:r w:rsidRPr="008E4B7C">
              <w:rPr>
                <w:rFonts w:asciiTheme="majorBidi" w:eastAsia="SimSun" w:hAnsiTheme="majorBidi"/>
                <w:b/>
                <w:bCs/>
                <w:i w:val="0"/>
                <w:iCs w:val="0"/>
                <w:color w:val="auto"/>
                <w:sz w:val="28"/>
                <w:szCs w:val="28"/>
                <w:rtl/>
              </w:rPr>
              <w:t>وكتاب تمديد عرضهم</w:t>
            </w:r>
            <w:r w:rsidRPr="008E4B7C">
              <w:rPr>
                <w:rFonts w:asciiTheme="majorBidi" w:eastAsia="SimSun" w:hAnsiTheme="majorBidi" w:hint="cs"/>
                <w:b/>
                <w:bCs/>
                <w:i w:val="0"/>
                <w:iCs w:val="0"/>
                <w:color w:val="auto"/>
                <w:sz w:val="28"/>
                <w:szCs w:val="28"/>
                <w:rtl/>
              </w:rPr>
              <w:t xml:space="preserve"> رقم </w:t>
            </w:r>
            <w:r w:rsidR="00C018A1">
              <w:rPr>
                <w:rFonts w:asciiTheme="majorBidi" w:eastAsia="SimSun" w:hAnsiTheme="majorBidi"/>
                <w:b/>
                <w:bCs/>
                <w:i w:val="0"/>
                <w:iCs w:val="0"/>
                <w:color w:val="auto"/>
                <w:sz w:val="28"/>
                <w:szCs w:val="28"/>
                <w:lang w:bidi="ar-JO"/>
              </w:rPr>
              <w:t>BAU/533/Tend/K/18</w:t>
            </w:r>
            <w:r w:rsidRPr="008E4B7C">
              <w:rPr>
                <w:rFonts w:asciiTheme="majorBidi" w:eastAsia="SimSun" w:hAnsiTheme="majorBidi"/>
                <w:b/>
                <w:bCs/>
                <w:i w:val="0"/>
                <w:iCs w:val="0"/>
                <w:color w:val="auto"/>
                <w:sz w:val="28"/>
                <w:szCs w:val="28"/>
                <w:rtl/>
              </w:rPr>
              <w:t>المؤرخ بـ</w:t>
            </w:r>
            <w:r w:rsidR="00C018A1">
              <w:rPr>
                <w:rFonts w:asciiTheme="majorBidi" w:eastAsia="SimSun" w:hAnsiTheme="majorBidi"/>
                <w:b/>
                <w:bCs/>
                <w:i w:val="0"/>
                <w:iCs w:val="0"/>
                <w:color w:val="auto"/>
                <w:sz w:val="28"/>
                <w:szCs w:val="28"/>
              </w:rPr>
              <w:t>5</w:t>
            </w:r>
            <w:r w:rsidRPr="008E4B7C">
              <w:rPr>
                <w:rFonts w:asciiTheme="majorBidi" w:eastAsia="SimSun" w:hAnsiTheme="majorBidi"/>
                <w:b/>
                <w:bCs/>
                <w:i w:val="0"/>
                <w:iCs w:val="0"/>
                <w:color w:val="auto"/>
                <w:sz w:val="28"/>
                <w:szCs w:val="28"/>
                <w:rtl/>
              </w:rPr>
              <w:t>/</w:t>
            </w:r>
            <w:r w:rsidR="00C018A1">
              <w:rPr>
                <w:rFonts w:asciiTheme="majorBidi" w:eastAsia="SimSun" w:hAnsiTheme="majorBidi"/>
                <w:b/>
                <w:bCs/>
                <w:i w:val="0"/>
                <w:iCs w:val="0"/>
                <w:color w:val="auto"/>
                <w:sz w:val="28"/>
                <w:szCs w:val="28"/>
              </w:rPr>
              <w:t>11</w:t>
            </w:r>
            <w:r w:rsidRPr="008E4B7C">
              <w:rPr>
                <w:rFonts w:asciiTheme="majorBidi" w:eastAsia="SimSun" w:hAnsiTheme="majorBidi"/>
                <w:b/>
                <w:bCs/>
                <w:i w:val="0"/>
                <w:iCs w:val="0"/>
                <w:color w:val="auto"/>
                <w:sz w:val="28"/>
                <w:szCs w:val="28"/>
                <w:rtl/>
              </w:rPr>
              <w:t>/2018</w:t>
            </w:r>
            <w:r w:rsidRPr="008E4B7C">
              <w:rPr>
                <w:rFonts w:asciiTheme="majorBidi" w:eastAsia="SimSun" w:hAnsiTheme="majorBidi" w:hint="cs"/>
                <w:b/>
                <w:bCs/>
                <w:i w:val="0"/>
                <w:iCs w:val="0"/>
                <w:color w:val="auto"/>
                <w:sz w:val="28"/>
                <w:szCs w:val="28"/>
                <w:rtl/>
              </w:rPr>
              <w:t xml:space="preserve">، </w:t>
            </w:r>
          </w:p>
        </w:tc>
      </w:tr>
    </w:tbl>
    <w:p w:rsidR="00B02969" w:rsidRPr="008D730D" w:rsidRDefault="00085BB2" w:rsidP="00085BB2">
      <w:pPr>
        <w:tabs>
          <w:tab w:val="left" w:pos="2058"/>
        </w:tabs>
        <w:rPr>
          <w:sz w:val="4"/>
          <w:szCs w:val="4"/>
          <w:rtl/>
        </w:rPr>
      </w:pPr>
      <w:r>
        <w:rPr>
          <w:sz w:val="16"/>
          <w:szCs w:val="16"/>
          <w:rtl/>
        </w:rPr>
        <w:tab/>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938"/>
        <w:gridCol w:w="1701"/>
        <w:gridCol w:w="850"/>
        <w:gridCol w:w="1418"/>
        <w:gridCol w:w="1276"/>
      </w:tblGrid>
      <w:tr w:rsidR="00480ECC" w:rsidRPr="004F0F74" w:rsidTr="00516EE9">
        <w:trPr>
          <w:trHeight w:val="651"/>
        </w:trPr>
        <w:tc>
          <w:tcPr>
            <w:tcW w:w="1135" w:type="dxa"/>
            <w:tcBorders>
              <w:bottom w:val="single" w:sz="4" w:space="0" w:color="auto"/>
            </w:tcBorders>
            <w:shd w:val="clear" w:color="auto" w:fill="BFBFBF"/>
            <w:vAlign w:val="center"/>
          </w:tcPr>
          <w:p w:rsidR="003F3842" w:rsidRPr="008D730D" w:rsidRDefault="003F3842" w:rsidP="004677D5">
            <w:pPr>
              <w:jc w:val="center"/>
              <w:rPr>
                <w:b/>
                <w:bCs/>
                <w:i/>
                <w:iCs/>
                <w:color w:val="000000"/>
              </w:rPr>
            </w:pPr>
            <w:r w:rsidRPr="008D730D">
              <w:rPr>
                <w:b/>
                <w:bCs/>
                <w:i/>
                <w:iCs/>
                <w:color w:val="000000"/>
                <w:sz w:val="22"/>
                <w:szCs w:val="22"/>
              </w:rPr>
              <w:t>Item No.</w:t>
            </w:r>
          </w:p>
        </w:tc>
        <w:tc>
          <w:tcPr>
            <w:tcW w:w="7938" w:type="dxa"/>
            <w:tcBorders>
              <w:bottom w:val="single" w:sz="4" w:space="0" w:color="auto"/>
            </w:tcBorders>
            <w:shd w:val="clear" w:color="auto" w:fill="BFBFBF"/>
            <w:vAlign w:val="center"/>
          </w:tcPr>
          <w:p w:rsidR="003F3842" w:rsidRPr="008D730D" w:rsidRDefault="003F3842" w:rsidP="004677D5">
            <w:pPr>
              <w:jc w:val="center"/>
              <w:rPr>
                <w:b/>
                <w:bCs/>
                <w:i/>
                <w:iCs/>
                <w:color w:val="000000"/>
              </w:rPr>
            </w:pPr>
            <w:r w:rsidRPr="008D730D">
              <w:rPr>
                <w:b/>
                <w:bCs/>
                <w:i/>
                <w:iCs/>
                <w:color w:val="000000"/>
                <w:sz w:val="22"/>
                <w:szCs w:val="22"/>
              </w:rPr>
              <w:t>Description</w:t>
            </w:r>
          </w:p>
        </w:tc>
        <w:tc>
          <w:tcPr>
            <w:tcW w:w="1701" w:type="dxa"/>
            <w:tcBorders>
              <w:bottom w:val="single" w:sz="4" w:space="0" w:color="auto"/>
            </w:tcBorders>
            <w:shd w:val="clear" w:color="auto" w:fill="BFBFBF"/>
            <w:vAlign w:val="center"/>
          </w:tcPr>
          <w:p w:rsidR="003F3842" w:rsidRPr="008D730D" w:rsidRDefault="003F3842" w:rsidP="004677D5">
            <w:pPr>
              <w:jc w:val="center"/>
              <w:rPr>
                <w:b/>
                <w:bCs/>
                <w:i/>
                <w:iCs/>
                <w:color w:val="000000"/>
              </w:rPr>
            </w:pPr>
            <w:r w:rsidRPr="008D730D">
              <w:rPr>
                <w:b/>
                <w:bCs/>
                <w:i/>
                <w:iCs/>
                <w:color w:val="000000"/>
                <w:sz w:val="22"/>
                <w:szCs w:val="22"/>
              </w:rPr>
              <w:t>Country of Origin</w:t>
            </w:r>
          </w:p>
        </w:tc>
        <w:tc>
          <w:tcPr>
            <w:tcW w:w="850" w:type="dxa"/>
            <w:tcBorders>
              <w:bottom w:val="single" w:sz="4" w:space="0" w:color="auto"/>
            </w:tcBorders>
            <w:shd w:val="clear" w:color="auto" w:fill="BFBFBF"/>
            <w:vAlign w:val="center"/>
          </w:tcPr>
          <w:p w:rsidR="003F3842" w:rsidRPr="008D730D" w:rsidRDefault="003F3842" w:rsidP="004677D5">
            <w:pPr>
              <w:jc w:val="center"/>
              <w:rPr>
                <w:b/>
                <w:bCs/>
                <w:i/>
                <w:iCs/>
                <w:color w:val="000000"/>
              </w:rPr>
            </w:pPr>
            <w:r w:rsidRPr="008D730D">
              <w:rPr>
                <w:b/>
                <w:bCs/>
                <w:i/>
                <w:iCs/>
                <w:color w:val="000000"/>
                <w:sz w:val="22"/>
                <w:szCs w:val="22"/>
              </w:rPr>
              <w:t>QTY</w:t>
            </w:r>
          </w:p>
        </w:tc>
        <w:tc>
          <w:tcPr>
            <w:tcW w:w="1418" w:type="dxa"/>
            <w:tcBorders>
              <w:bottom w:val="single" w:sz="4" w:space="0" w:color="auto"/>
            </w:tcBorders>
            <w:shd w:val="clear" w:color="auto" w:fill="BFBFBF"/>
            <w:vAlign w:val="center"/>
          </w:tcPr>
          <w:p w:rsidR="003F3842" w:rsidRPr="008D730D" w:rsidRDefault="003F3842" w:rsidP="004677D5">
            <w:pPr>
              <w:jc w:val="center"/>
              <w:rPr>
                <w:b/>
                <w:bCs/>
                <w:i/>
                <w:iCs/>
                <w:color w:val="000000"/>
              </w:rPr>
            </w:pPr>
            <w:r w:rsidRPr="008D730D">
              <w:rPr>
                <w:b/>
                <w:bCs/>
                <w:i/>
                <w:iCs/>
                <w:color w:val="000000"/>
                <w:sz w:val="22"/>
                <w:szCs w:val="22"/>
              </w:rPr>
              <w:t>Unit Price</w:t>
            </w:r>
          </w:p>
          <w:p w:rsidR="003F3842" w:rsidRPr="008D730D" w:rsidRDefault="003F3842" w:rsidP="004677D5">
            <w:pPr>
              <w:jc w:val="center"/>
              <w:rPr>
                <w:b/>
                <w:bCs/>
                <w:i/>
                <w:iCs/>
                <w:color w:val="000000"/>
              </w:rPr>
            </w:pPr>
            <w:r w:rsidRPr="008D730D">
              <w:rPr>
                <w:b/>
                <w:bCs/>
                <w:i/>
                <w:iCs/>
                <w:color w:val="000000"/>
                <w:sz w:val="22"/>
                <w:szCs w:val="22"/>
              </w:rPr>
              <w:t>JOD</w:t>
            </w:r>
          </w:p>
        </w:tc>
        <w:tc>
          <w:tcPr>
            <w:tcW w:w="1276" w:type="dxa"/>
            <w:tcBorders>
              <w:bottom w:val="single" w:sz="4" w:space="0" w:color="auto"/>
            </w:tcBorders>
            <w:shd w:val="clear" w:color="auto" w:fill="BFBFBF"/>
            <w:vAlign w:val="center"/>
          </w:tcPr>
          <w:p w:rsidR="003F3842" w:rsidRPr="008D730D" w:rsidRDefault="003F3842" w:rsidP="004677D5">
            <w:pPr>
              <w:jc w:val="center"/>
              <w:rPr>
                <w:b/>
                <w:bCs/>
                <w:i/>
                <w:iCs/>
                <w:color w:val="000000"/>
              </w:rPr>
            </w:pPr>
            <w:r w:rsidRPr="008D730D">
              <w:rPr>
                <w:b/>
                <w:bCs/>
                <w:i/>
                <w:iCs/>
                <w:color w:val="000000"/>
                <w:sz w:val="22"/>
                <w:szCs w:val="22"/>
              </w:rPr>
              <w:t>Total Price JOD</w:t>
            </w:r>
          </w:p>
        </w:tc>
      </w:tr>
      <w:tr w:rsidR="00480ECC" w:rsidRPr="008D730D"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jc w:val="center"/>
              <w:rPr>
                <w:b/>
                <w:bCs/>
                <w:color w:val="000000"/>
              </w:rPr>
            </w:pPr>
            <w:r w:rsidRPr="008D730D">
              <w:rPr>
                <w:b/>
                <w:bCs/>
                <w:i/>
                <w:iCs/>
                <w:color w:val="000000"/>
                <w:sz w:val="22"/>
                <w:szCs w:val="22"/>
              </w:rPr>
              <w:t>Item No. 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rPr>
            </w:pPr>
            <w:r w:rsidRPr="008D730D">
              <w:rPr>
                <w:b/>
                <w:bCs/>
                <w:sz w:val="22"/>
                <w:szCs w:val="22"/>
              </w:rPr>
              <w:t>MULTISPEED Compression Testing Machine</w:t>
            </w:r>
          </w:p>
          <w:p w:rsidR="003F3842" w:rsidRPr="008D730D" w:rsidRDefault="003F3842" w:rsidP="003F3842">
            <w:pPr>
              <w:numPr>
                <w:ilvl w:val="0"/>
                <w:numId w:val="10"/>
              </w:numPr>
              <w:bidi w:val="0"/>
            </w:pPr>
            <w:r w:rsidRPr="008D730D">
              <w:rPr>
                <w:b/>
                <w:bCs/>
                <w:sz w:val="22"/>
                <w:szCs w:val="22"/>
              </w:rPr>
              <w:t>Cat number : 34-V1072  </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8D730D" w:rsidRDefault="003F3842" w:rsidP="00480ECC">
            <w:pPr>
              <w:jc w:val="center"/>
              <w:rPr>
                <w:b/>
                <w:bCs/>
                <w:color w:val="000000"/>
              </w:rPr>
            </w:pPr>
            <w:r w:rsidRPr="008D730D">
              <w:rPr>
                <w:b/>
                <w:bCs/>
                <w:color w:val="000000"/>
                <w:sz w:val="22"/>
                <w:szCs w:val="22"/>
              </w:rPr>
              <w:t>Italy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jc w:val="center"/>
              <w:rPr>
                <w:b/>
                <w:bCs/>
                <w:color w:val="000000"/>
              </w:rPr>
            </w:pPr>
            <w:r w:rsidRPr="008D730D">
              <w:rPr>
                <w:b/>
                <w:bCs/>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jc w:val="center"/>
              <w:rPr>
                <w:b/>
                <w:bCs/>
                <w:color w:val="000000"/>
              </w:rPr>
            </w:pPr>
            <w:r w:rsidRPr="008D730D">
              <w:rPr>
                <w:b/>
                <w:bCs/>
                <w:color w:val="000000"/>
                <w:sz w:val="22"/>
                <w:szCs w:val="22"/>
              </w:rPr>
              <w:t>3740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jc w:val="center"/>
              <w:rPr>
                <w:b/>
                <w:bCs/>
                <w:color w:val="000000"/>
              </w:rPr>
            </w:pPr>
            <w:r w:rsidRPr="008D730D">
              <w:rPr>
                <w:b/>
                <w:bCs/>
                <w:color w:val="000000"/>
                <w:sz w:val="22"/>
                <w:szCs w:val="22"/>
              </w:rPr>
              <w:t>7480</w:t>
            </w:r>
          </w:p>
        </w:tc>
      </w:tr>
      <w:tr w:rsidR="00480ECC" w:rsidRPr="00F25394"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677D5">
            <w:pPr>
              <w:bidi w:val="0"/>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3F3842">
            <w:pPr>
              <w:numPr>
                <w:ilvl w:val="0"/>
                <w:numId w:val="10"/>
              </w:numPr>
              <w:bidi w:val="0"/>
            </w:pPr>
            <w:r w:rsidRPr="008D730D">
              <w:rPr>
                <w:sz w:val="22"/>
                <w:szCs w:val="22"/>
              </w:rPr>
              <w:t>with digital control panel,</w:t>
            </w:r>
          </w:p>
          <w:p w:rsidR="003F3842" w:rsidRPr="008D730D" w:rsidRDefault="003F3842" w:rsidP="003F3842">
            <w:pPr>
              <w:numPr>
                <w:ilvl w:val="0"/>
                <w:numId w:val="10"/>
              </w:numPr>
              <w:bidi w:val="0"/>
            </w:pPr>
            <w:r w:rsidRPr="008D730D">
              <w:rPr>
                <w:sz w:val="22"/>
                <w:szCs w:val="22"/>
              </w:rPr>
              <w:t xml:space="preserve"> motorized ram, </w:t>
            </w:r>
          </w:p>
          <w:p w:rsidR="003F3842" w:rsidRPr="008D730D" w:rsidRDefault="003F3842" w:rsidP="003F3842">
            <w:pPr>
              <w:numPr>
                <w:ilvl w:val="0"/>
                <w:numId w:val="10"/>
              </w:numPr>
              <w:bidi w:val="0"/>
            </w:pPr>
            <w:r w:rsidRPr="008D730D">
              <w:rPr>
                <w:sz w:val="22"/>
                <w:szCs w:val="22"/>
              </w:rPr>
              <w:t>two-column structure and adjustable crossbeam.</w:t>
            </w:r>
          </w:p>
          <w:p w:rsidR="003F3842" w:rsidRPr="008D730D" w:rsidRDefault="003F3842" w:rsidP="003F3842">
            <w:pPr>
              <w:numPr>
                <w:ilvl w:val="0"/>
                <w:numId w:val="10"/>
              </w:numPr>
              <w:bidi w:val="0"/>
            </w:pPr>
            <w:r w:rsidRPr="008D730D">
              <w:rPr>
                <w:sz w:val="22"/>
                <w:szCs w:val="22"/>
              </w:rPr>
              <w:t xml:space="preserve"> Loading capacity: 50 kN </w:t>
            </w:r>
          </w:p>
          <w:p w:rsidR="003F3842" w:rsidRPr="008D730D" w:rsidRDefault="003F3842" w:rsidP="003F3842">
            <w:pPr>
              <w:numPr>
                <w:ilvl w:val="0"/>
                <w:numId w:val="10"/>
              </w:numPr>
              <w:bidi w:val="0"/>
            </w:pPr>
            <w:r w:rsidRPr="008D730D">
              <w:rPr>
                <w:sz w:val="22"/>
                <w:szCs w:val="22"/>
              </w:rPr>
              <w:t xml:space="preserve"> Test speed: adjustable from 0.2 mm/min up to 51 mm/min </w:t>
            </w:r>
          </w:p>
          <w:p w:rsidR="003F3842" w:rsidRPr="008D730D" w:rsidRDefault="003F3842" w:rsidP="003F3842">
            <w:pPr>
              <w:numPr>
                <w:ilvl w:val="0"/>
                <w:numId w:val="10"/>
              </w:numPr>
              <w:bidi w:val="0"/>
            </w:pPr>
            <w:r w:rsidRPr="008D730D">
              <w:rPr>
                <w:sz w:val="22"/>
                <w:szCs w:val="22"/>
              </w:rPr>
              <w:t xml:space="preserve">Automatic closed loop control of test speed </w:t>
            </w:r>
          </w:p>
          <w:p w:rsidR="003F3842" w:rsidRPr="008D730D" w:rsidRDefault="003F3842" w:rsidP="003F3842">
            <w:pPr>
              <w:numPr>
                <w:ilvl w:val="0"/>
                <w:numId w:val="10"/>
              </w:numPr>
              <w:bidi w:val="0"/>
            </w:pPr>
            <w:r w:rsidRPr="008D730D">
              <w:rPr>
                <w:sz w:val="22"/>
                <w:szCs w:val="22"/>
              </w:rPr>
              <w:t xml:space="preserve">Ram travel: 100 mm </w:t>
            </w:r>
          </w:p>
          <w:p w:rsidR="003F3842" w:rsidRPr="008D730D" w:rsidRDefault="003F3842" w:rsidP="003F3842">
            <w:pPr>
              <w:numPr>
                <w:ilvl w:val="0"/>
                <w:numId w:val="10"/>
              </w:numPr>
              <w:bidi w:val="0"/>
            </w:pPr>
            <w:r w:rsidRPr="008D730D">
              <w:rPr>
                <w:sz w:val="22"/>
                <w:szCs w:val="22"/>
              </w:rPr>
              <w:t xml:space="preserve">Alphanumeric display 2 X 16 characters </w:t>
            </w:r>
          </w:p>
          <w:p w:rsidR="003F3842" w:rsidRPr="008D730D" w:rsidRDefault="003F3842" w:rsidP="003F3842">
            <w:pPr>
              <w:numPr>
                <w:ilvl w:val="0"/>
                <w:numId w:val="10"/>
              </w:numPr>
              <w:bidi w:val="0"/>
            </w:pPr>
            <w:r w:rsidRPr="008D730D">
              <w:rPr>
                <w:sz w:val="22"/>
                <w:szCs w:val="22"/>
              </w:rPr>
              <w:t xml:space="preserve">Rapid approach and rapid return functions </w:t>
            </w:r>
          </w:p>
          <w:p w:rsidR="003F3842" w:rsidRPr="008D730D" w:rsidRDefault="003F3842" w:rsidP="003F3842">
            <w:pPr>
              <w:numPr>
                <w:ilvl w:val="0"/>
                <w:numId w:val="10"/>
              </w:numPr>
              <w:bidi w:val="0"/>
            </w:pPr>
            <w:r w:rsidRPr="008D730D">
              <w:rPr>
                <w:sz w:val="22"/>
                <w:szCs w:val="22"/>
              </w:rPr>
              <w:t xml:space="preserve">Programmable upper limit of the travel </w:t>
            </w:r>
          </w:p>
          <w:p w:rsidR="003F3842" w:rsidRPr="008D730D" w:rsidRDefault="003F3842" w:rsidP="003F3842">
            <w:pPr>
              <w:numPr>
                <w:ilvl w:val="0"/>
                <w:numId w:val="10"/>
              </w:numPr>
              <w:bidi w:val="0"/>
            </w:pPr>
            <w:r w:rsidRPr="008D730D">
              <w:rPr>
                <w:sz w:val="22"/>
                <w:szCs w:val="22"/>
              </w:rPr>
              <w:t xml:space="preserve">Power rating: 750 W </w:t>
            </w:r>
          </w:p>
          <w:p w:rsidR="003F3842" w:rsidRPr="008D730D" w:rsidRDefault="003F3842" w:rsidP="003F3842">
            <w:pPr>
              <w:numPr>
                <w:ilvl w:val="0"/>
                <w:numId w:val="10"/>
              </w:numPr>
              <w:bidi w:val="0"/>
              <w:rPr>
                <w:b/>
                <w:bCs/>
              </w:rPr>
            </w:pPr>
            <w:r w:rsidRPr="008D730D">
              <w:rPr>
                <w:b/>
                <w:bCs/>
                <w:sz w:val="22"/>
                <w:szCs w:val="22"/>
              </w:rPr>
              <w:t xml:space="preserve">Supplied without accessories. </w:t>
            </w:r>
          </w:p>
          <w:p w:rsidR="003F3842" w:rsidRPr="00F25394" w:rsidRDefault="003F3842" w:rsidP="004677D5">
            <w:pPr>
              <w:bidi w:val="0"/>
              <w:rPr>
                <w:b/>
                <w:bCs/>
                <w:i/>
                <w:iCs/>
                <w:color w:val="000000"/>
              </w:rPr>
            </w:pPr>
            <w:r w:rsidRPr="008D730D">
              <w:rPr>
                <w:sz w:val="22"/>
                <w:szCs w:val="22"/>
              </w:rPr>
              <w:t>220-240V/50-60Hz/1Ph</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p>
        </w:tc>
      </w:tr>
      <w:tr w:rsidR="00480ECC" w:rsidRPr="00F25394" w:rsidTr="00516EE9">
        <w:trPr>
          <w:trHeight w:val="45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Default="003F3842" w:rsidP="004677D5">
            <w:pPr>
              <w:bidi w:val="0"/>
              <w:rPr>
                <w:b/>
                <w:bCs/>
              </w:rPr>
            </w:pPr>
            <w:r w:rsidRPr="00567F2E">
              <w:rPr>
                <w:b/>
                <w:bCs/>
              </w:rPr>
              <w:t xml:space="preserve">DIGIMAX - Four channel readout and processing unit </w:t>
            </w:r>
          </w:p>
          <w:p w:rsidR="003F3842" w:rsidRPr="00F25394" w:rsidRDefault="003F3842" w:rsidP="004677D5">
            <w:pPr>
              <w:bidi w:val="0"/>
              <w:rPr>
                <w:b/>
                <w:bCs/>
                <w:i/>
                <w:iCs/>
                <w:color w:val="000000"/>
              </w:rPr>
            </w:pPr>
            <w:r w:rsidRPr="00883CA5">
              <w:rPr>
                <w:sz w:val="22"/>
                <w:szCs w:val="22"/>
              </w:rPr>
              <w:t>for load and displacement sensors, 110-240V, 50-60Hz, 1 ph.</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color w:val="000000"/>
              </w:rPr>
              <w:t>1182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color w:val="000000"/>
              </w:rPr>
              <w:t>2364</w:t>
            </w:r>
          </w:p>
        </w:tc>
      </w:tr>
      <w:tr w:rsidR="00480ECC" w:rsidRPr="00F25394"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237981" w:rsidRDefault="003F3842" w:rsidP="004677D5">
            <w:pPr>
              <w:bidi w:val="0"/>
              <w:rPr>
                <w:b/>
                <w:bCs/>
              </w:rPr>
            </w:pPr>
            <w:r w:rsidRPr="00567F2E">
              <w:rPr>
                <w:b/>
                <w:bCs/>
              </w:rPr>
              <w:t>Connecting adapter load cell/cross head</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263A75"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263A75" w:rsidRDefault="003F3842" w:rsidP="00480ECC">
            <w:pPr>
              <w:bidi w:val="0"/>
              <w:jc w:val="center"/>
              <w:rPr>
                <w:b/>
                <w:b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263A75" w:rsidRDefault="003F3842" w:rsidP="00480ECC">
            <w:pPr>
              <w:bidi w:val="0"/>
              <w:jc w:val="center"/>
              <w:rPr>
                <w:b/>
                <w:bCs/>
                <w:color w:val="000000"/>
              </w:rPr>
            </w:pPr>
            <w:r>
              <w:rPr>
                <w:b/>
                <w:bCs/>
                <w:color w:val="000000"/>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263A75" w:rsidRDefault="003F3842" w:rsidP="00480ECC">
            <w:pPr>
              <w:bidi w:val="0"/>
              <w:jc w:val="center"/>
              <w:rPr>
                <w:b/>
                <w:bCs/>
                <w:color w:val="000000"/>
              </w:rPr>
            </w:pPr>
            <w:r>
              <w:rPr>
                <w:b/>
                <w:bCs/>
                <w:color w:val="000000"/>
              </w:rPr>
              <w:t>66</w:t>
            </w:r>
          </w:p>
        </w:tc>
      </w:tr>
      <w:tr w:rsidR="00480ECC" w:rsidRPr="00F25394"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1B736A" w:rsidRDefault="003F3842" w:rsidP="003F3842">
            <w:pPr>
              <w:numPr>
                <w:ilvl w:val="0"/>
                <w:numId w:val="10"/>
              </w:numPr>
              <w:bidi w:val="0"/>
            </w:pPr>
            <w:r w:rsidRPr="00567F2E">
              <w:rPr>
                <w:b/>
                <w:bCs/>
              </w:rPr>
              <w:t>10 kN capacity strain gauge load cell</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color w:val="000000"/>
              </w:rPr>
              <w:t>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color w:val="000000"/>
              </w:rPr>
              <w:t>1068</w:t>
            </w:r>
          </w:p>
        </w:tc>
      </w:tr>
      <w:tr w:rsidR="00480ECC" w:rsidRPr="00F25394" w:rsidTr="00516EE9">
        <w:trPr>
          <w:trHeight w:val="32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pPr>
            <w:r w:rsidRPr="008D730D">
              <w:rPr>
                <w:b/>
                <w:bCs/>
                <w:sz w:val="22"/>
                <w:szCs w:val="22"/>
              </w:rPr>
              <w:t>Adjustable support for displacement transducer</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166</w:t>
            </w:r>
          </w:p>
        </w:tc>
      </w:tr>
      <w:tr w:rsidR="00480ECC" w:rsidRPr="00F25394" w:rsidTr="00516EE9">
        <w:trPr>
          <w:trHeight w:val="32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rPr>
            </w:pPr>
            <w:r w:rsidRPr="008D730D">
              <w:rPr>
                <w:b/>
                <w:bCs/>
                <w:sz w:val="22"/>
                <w:szCs w:val="22"/>
              </w:rPr>
              <w:t>Linear potentiometric displacement transducer, 25 mm travel with cable 6 pins connector</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356</w:t>
            </w:r>
          </w:p>
        </w:tc>
      </w:tr>
      <w:tr w:rsidR="00480ECC" w:rsidRPr="00F25394" w:rsidTr="00516EE9">
        <w:trPr>
          <w:trHeight w:val="32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rPr>
            </w:pPr>
            <w:r w:rsidRPr="008D730D">
              <w:rPr>
                <w:b/>
                <w:bCs/>
                <w:sz w:val="22"/>
                <w:szCs w:val="22"/>
              </w:rPr>
              <w:t>Load cell extension</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83CA5" w:rsidRDefault="003F3842" w:rsidP="00480ECC">
            <w:pPr>
              <w:bidi w:val="0"/>
              <w:jc w:val="center"/>
              <w:rPr>
                <w:b/>
                <w:bCs/>
                <w:color w:val="000000"/>
              </w:rPr>
            </w:pPr>
            <w:r>
              <w:rPr>
                <w:b/>
                <w:bCs/>
                <w:color w:val="000000"/>
              </w:rPr>
              <w:t>136</w:t>
            </w:r>
          </w:p>
        </w:tc>
      </w:tr>
      <w:tr w:rsidR="00480ECC" w:rsidRPr="00F25394" w:rsidTr="00516EE9">
        <w:trPr>
          <w:trHeight w:val="35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r>
              <w:rPr>
                <w:b/>
                <w:bCs/>
                <w:i/>
                <w:iCs/>
                <w:color w:val="000000"/>
              </w:rPr>
              <w:t>Acc.</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rPr>
            </w:pPr>
            <w:r w:rsidRPr="008D730D">
              <w:rPr>
                <w:b/>
                <w:bCs/>
                <w:sz w:val="22"/>
                <w:szCs w:val="22"/>
              </w:rPr>
              <w:t>Upper and lower platens for unconfined compression test.</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8D730D"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color w:val="000000"/>
              </w:rPr>
            </w:pPr>
            <w:r w:rsidRPr="008D730D">
              <w:rPr>
                <w:b/>
                <w:bCs/>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color w:val="000000"/>
              </w:rPr>
            </w:pPr>
            <w:r w:rsidRPr="008D730D">
              <w:rPr>
                <w:b/>
                <w:bCs/>
                <w:color w:val="000000"/>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color w:val="000000"/>
              </w:rPr>
            </w:pPr>
            <w:r w:rsidRPr="008D730D">
              <w:rPr>
                <w:b/>
                <w:bCs/>
                <w:color w:val="000000"/>
                <w:sz w:val="22"/>
                <w:szCs w:val="22"/>
              </w:rPr>
              <w:t>488</w:t>
            </w:r>
          </w:p>
        </w:tc>
      </w:tr>
      <w:tr w:rsidR="00480ECC" w:rsidRPr="00F25394" w:rsidTr="00516EE9">
        <w:trPr>
          <w:trHeight w:val="35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F253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rPr>
            </w:pPr>
            <w:r w:rsidRPr="008D730D">
              <w:rPr>
                <w:b/>
                <w:bCs/>
                <w:i/>
                <w:iCs/>
                <w:color w:val="000000"/>
                <w:sz w:val="22"/>
                <w:szCs w:val="22"/>
              </w:rPr>
              <w:t>Supplier : Controls Group</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8D730D"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color w:val="000000"/>
              </w:rPr>
            </w:pPr>
          </w:p>
        </w:tc>
      </w:tr>
      <w:tr w:rsidR="00480ECC" w:rsidRPr="00F25394" w:rsidTr="00516EE9">
        <w:trPr>
          <w:trHeight w:val="354"/>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F253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567F2E" w:rsidRDefault="00112702" w:rsidP="00231862">
            <w:pPr>
              <w:bidi w:val="0"/>
              <w:jc w:val="right"/>
              <w:rPr>
                <w:b/>
                <w:bCs/>
              </w:rPr>
            </w:pPr>
            <w:r>
              <w:rPr>
                <w:rFonts w:hint="cs"/>
                <w:b/>
                <w:bCs/>
                <w:rtl/>
              </w:rPr>
              <w:t>مجموع البند</w:t>
            </w:r>
            <w:r w:rsidR="00231862">
              <w:rPr>
                <w:rFonts w:hint="cs"/>
                <w:b/>
                <w:bCs/>
                <w:rtl/>
              </w:rPr>
              <w:t xml:space="preserve"> رقم</w:t>
            </w:r>
            <w:r>
              <w:rPr>
                <w:rFonts w:hint="cs"/>
                <w:b/>
                <w:bCs/>
                <w:rtl/>
              </w:rPr>
              <w:t xml:space="preserve"> (2)</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F25394" w:rsidRDefault="003F3842" w:rsidP="00480ECC">
            <w:pPr>
              <w:bidi w:val="0"/>
              <w:jc w:val="center"/>
              <w:rPr>
                <w:b/>
                <w:bCs/>
                <w:i/>
                <w:i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Default="00112702" w:rsidP="00480ECC">
            <w:pPr>
              <w:bidi w:val="0"/>
              <w:jc w:val="center"/>
              <w:rPr>
                <w:b/>
                <w:bCs/>
                <w:color w:val="000000"/>
              </w:rPr>
            </w:pPr>
            <w:r>
              <w:rPr>
                <w:rFonts w:hint="cs"/>
                <w:b/>
                <w:bCs/>
                <w:rtl/>
              </w:rPr>
              <w:t>12124</w:t>
            </w:r>
          </w:p>
        </w:tc>
      </w:tr>
      <w:tr w:rsidR="00480ECC" w:rsidRPr="00370153" w:rsidTr="00516EE9">
        <w:trPr>
          <w:trHeight w:val="44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sidRPr="00973594">
              <w:rPr>
                <w:b/>
                <w:bCs/>
                <w:i/>
                <w:iCs/>
                <w:color w:val="000000"/>
              </w:rPr>
              <w:lastRenderedPageBreak/>
              <w:t>Item No. 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color w:val="000000"/>
              </w:rPr>
            </w:pPr>
            <w:r w:rsidRPr="008D730D">
              <w:rPr>
                <w:b/>
                <w:bCs/>
                <w:color w:val="000000"/>
                <w:sz w:val="22"/>
                <w:szCs w:val="22"/>
              </w:rPr>
              <w:t xml:space="preserve">Standard digital penetrometer </w:t>
            </w:r>
          </w:p>
          <w:p w:rsidR="003F3842" w:rsidRPr="008D730D" w:rsidRDefault="003F3842" w:rsidP="004677D5">
            <w:pPr>
              <w:bidi w:val="0"/>
              <w:rPr>
                <w:b/>
                <w:bCs/>
                <w:i/>
                <w:iCs/>
                <w:color w:val="000000"/>
              </w:rPr>
            </w:pPr>
            <w:r w:rsidRPr="008D730D">
              <w:rPr>
                <w:b/>
                <w:bCs/>
                <w:color w:val="000000"/>
                <w:sz w:val="22"/>
                <w:szCs w:val="22"/>
              </w:rPr>
              <w:t>Cat number : 81-B0100/D</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r>
              <w:rPr>
                <w:b/>
                <w:bCs/>
                <w:color w:val="000000"/>
              </w:rPr>
              <w:t>Italy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744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2232</w:t>
            </w: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677D5">
            <w:pPr>
              <w:bidi w:val="0"/>
              <w:jc w:val="center"/>
              <w:rPr>
                <w:b/>
                <w:bCs/>
                <w:color w:val="000000"/>
              </w:rPr>
            </w:pPr>
            <w:r>
              <w:t>Digital standard penetrometer complete with micrometer vertical adjustment</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r>
      <w:tr w:rsidR="00480ECC" w:rsidRPr="00370153" w:rsidTr="00516EE9">
        <w:trPr>
          <w:trHeight w:val="55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b/>
                <w:bCs/>
              </w:rPr>
            </w:pPr>
            <w:r w:rsidRPr="008D730D">
              <w:rPr>
                <w:b/>
                <w:bCs/>
                <w:sz w:val="22"/>
                <w:szCs w:val="22"/>
              </w:rPr>
              <w:t>Penetration needle made from hardened polished</w:t>
            </w:r>
          </w:p>
          <w:p w:rsidR="003F3842" w:rsidRPr="008D730D" w:rsidRDefault="003F3842" w:rsidP="004677D5">
            <w:pPr>
              <w:bidi w:val="0"/>
              <w:jc w:val="center"/>
              <w:rPr>
                <w:b/>
                <w:bCs/>
              </w:rPr>
            </w:pPr>
            <w:r w:rsidRPr="008D730D">
              <w:rPr>
                <w:b/>
                <w:bCs/>
                <w:sz w:val="22"/>
                <w:szCs w:val="22"/>
              </w:rPr>
              <w:t>Part number : 81-B0113/A (not necessary to be printed on the product’s label)</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8D730D" w:rsidRDefault="003F3842" w:rsidP="00480ECC">
            <w:pPr>
              <w:bidi w:val="0"/>
              <w:jc w:val="center"/>
              <w:rPr>
                <w:b/>
                <w:bCs/>
              </w:rPr>
            </w:pPr>
            <w:r w:rsidRPr="008D730D">
              <w:rPr>
                <w:b/>
                <w:bCs/>
                <w:sz w:val="22"/>
                <w:szCs w:val="22"/>
              </w:rPr>
              <w:t>Italy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rPr>
            </w:pPr>
            <w:r w:rsidRPr="008D730D">
              <w:rPr>
                <w:b/>
                <w:bCs/>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rPr>
            </w:pPr>
            <w:r w:rsidRPr="008D730D">
              <w:rPr>
                <w:b/>
                <w:bCs/>
                <w:sz w:val="22"/>
                <w:szCs w:val="22"/>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80ECC">
            <w:pPr>
              <w:bidi w:val="0"/>
              <w:jc w:val="center"/>
              <w:rPr>
                <w:b/>
                <w:bCs/>
              </w:rPr>
            </w:pPr>
            <w:r w:rsidRPr="008D730D">
              <w:rPr>
                <w:b/>
                <w:bCs/>
                <w:sz w:val="22"/>
                <w:szCs w:val="22"/>
              </w:rPr>
              <w:t>1038</w:t>
            </w: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8D730D" w:rsidRDefault="003F3842" w:rsidP="004677D5">
            <w:pPr>
              <w:bidi w:val="0"/>
              <w:rPr>
                <w:sz w:val="20"/>
                <w:szCs w:val="20"/>
              </w:rPr>
            </w:pPr>
            <w:r w:rsidRPr="008D730D">
              <w:rPr>
                <w:sz w:val="20"/>
                <w:szCs w:val="20"/>
              </w:rPr>
              <w:t xml:space="preserve">stainless steel. </w:t>
            </w:r>
          </w:p>
          <w:p w:rsidR="003F3842" w:rsidRPr="008D730D" w:rsidRDefault="003F3842" w:rsidP="004677D5">
            <w:pPr>
              <w:bidi w:val="0"/>
              <w:rPr>
                <w:sz w:val="20"/>
                <w:szCs w:val="20"/>
              </w:rPr>
            </w:pPr>
            <w:r w:rsidRPr="008D730D">
              <w:rPr>
                <w:sz w:val="20"/>
                <w:szCs w:val="20"/>
              </w:rPr>
              <w:t xml:space="preserve">Univocally traceable by engraved serial number. Set of 3. </w:t>
            </w:r>
          </w:p>
          <w:p w:rsidR="003F3842" w:rsidRPr="008D730D" w:rsidRDefault="003F3842" w:rsidP="004677D5">
            <w:pPr>
              <w:bidi w:val="0"/>
              <w:rPr>
                <w:sz w:val="20"/>
                <w:szCs w:val="20"/>
              </w:rPr>
            </w:pPr>
            <w:r w:rsidRPr="008D730D">
              <w:rPr>
                <w:sz w:val="20"/>
                <w:szCs w:val="20"/>
              </w:rPr>
              <w:t xml:space="preserve">Conforming to ASTM D5 and EN 1426. </w:t>
            </w:r>
          </w:p>
          <w:p w:rsidR="003F3842" w:rsidRPr="008D730D" w:rsidRDefault="003F3842" w:rsidP="004677D5">
            <w:pPr>
              <w:bidi w:val="0"/>
              <w:rPr>
                <w:b/>
                <w:bCs/>
                <w:color w:val="000000"/>
                <w:sz w:val="20"/>
                <w:szCs w:val="20"/>
              </w:rPr>
            </w:pPr>
            <w:r w:rsidRPr="008D730D">
              <w:rPr>
                <w:sz w:val="20"/>
                <w:szCs w:val="20"/>
              </w:rPr>
              <w:t>Supplied with conformity certificate.</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696D4B" w:rsidRDefault="003F3842" w:rsidP="008D730D">
            <w:pPr>
              <w:bidi w:val="0"/>
            </w:pPr>
            <w:r>
              <w:rPr>
                <w:b/>
                <w:bCs/>
                <w:i/>
                <w:iCs/>
                <w:color w:val="000000"/>
              </w:rPr>
              <w:t>Supplier</w:t>
            </w:r>
            <w:r w:rsidRPr="00F25394">
              <w:rPr>
                <w:b/>
                <w:bCs/>
                <w:i/>
                <w:iCs/>
                <w:color w:val="000000"/>
              </w:rPr>
              <w:t xml:space="preserve"> : </w:t>
            </w:r>
            <w:r>
              <w:rPr>
                <w:b/>
                <w:bCs/>
                <w:i/>
                <w:iCs/>
                <w:color w:val="000000"/>
              </w:rPr>
              <w:t>Controls Group</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370153" w:rsidRDefault="00480ECC" w:rsidP="00231862">
            <w:pPr>
              <w:bidi w:val="0"/>
              <w:jc w:val="right"/>
              <w:rPr>
                <w:b/>
                <w:bCs/>
                <w:color w:val="000000"/>
              </w:rPr>
            </w:pPr>
            <w:r>
              <w:rPr>
                <w:rFonts w:hint="cs"/>
                <w:b/>
                <w:bCs/>
                <w:color w:val="000000"/>
                <w:rtl/>
              </w:rPr>
              <w:t>مجموع ال</w:t>
            </w:r>
            <w:r w:rsidR="00E961E2">
              <w:rPr>
                <w:rFonts w:hint="cs"/>
                <w:b/>
                <w:bCs/>
                <w:color w:val="000000"/>
                <w:rtl/>
              </w:rPr>
              <w:t>بند</w:t>
            </w:r>
            <w:r w:rsidR="00112702">
              <w:rPr>
                <w:rFonts w:hint="cs"/>
                <w:b/>
                <w:bCs/>
                <w:color w:val="000000"/>
                <w:rtl/>
              </w:rPr>
              <w:t xml:space="preserve"> </w:t>
            </w:r>
            <w:r w:rsidR="00231862">
              <w:rPr>
                <w:rFonts w:hint="cs"/>
                <w:b/>
                <w:bCs/>
                <w:color w:val="000000"/>
                <w:rtl/>
              </w:rPr>
              <w:t xml:space="preserve">رقم </w:t>
            </w:r>
            <w:r w:rsidR="00112702">
              <w:rPr>
                <w:rFonts w:hint="cs"/>
                <w:b/>
                <w:bCs/>
                <w:color w:val="000000"/>
                <w:rtl/>
              </w:rPr>
              <w:t>(</w:t>
            </w:r>
            <w:r w:rsidR="00231862">
              <w:rPr>
                <w:rFonts w:hint="cs"/>
                <w:b/>
                <w:bCs/>
                <w:color w:val="000000"/>
                <w:rtl/>
              </w:rPr>
              <w:t>14</w:t>
            </w:r>
            <w:r w:rsidR="00112702">
              <w:rPr>
                <w:rFonts w:hint="cs"/>
                <w:b/>
                <w:bCs/>
                <w:color w:val="000000"/>
                <w:rtl/>
              </w:rPr>
              <w: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3F3842" w:rsidRPr="00370153" w:rsidRDefault="00480ECC" w:rsidP="00480ECC">
            <w:pPr>
              <w:bidi w:val="0"/>
              <w:jc w:val="center"/>
              <w:rPr>
                <w:b/>
                <w:bCs/>
                <w:color w:val="000000"/>
              </w:rPr>
            </w:pPr>
            <w:r>
              <w:rPr>
                <w:rFonts w:hint="cs"/>
                <w:b/>
                <w:bCs/>
                <w:color w:val="000000"/>
                <w:rtl/>
              </w:rPr>
              <w:t>3270</w:t>
            </w: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r>
              <w:rPr>
                <w:b/>
                <w:bCs/>
                <w:i/>
                <w:iCs/>
                <w:color w:val="000000"/>
              </w:rPr>
              <w:t>Item No. 16</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174D83" w:rsidRDefault="003F3842" w:rsidP="004677D5">
            <w:pPr>
              <w:bidi w:val="0"/>
              <w:rPr>
                <w:b/>
                <w:bCs/>
                <w:color w:val="000000"/>
              </w:rPr>
            </w:pPr>
            <w:r w:rsidRPr="00174D83">
              <w:rPr>
                <w:b/>
                <w:bCs/>
                <w:color w:val="000000"/>
              </w:rPr>
              <w:t xml:space="preserve">Laboratory mixer </w:t>
            </w:r>
          </w:p>
          <w:p w:rsidR="003F3842" w:rsidRPr="00CF268D" w:rsidRDefault="003F3842" w:rsidP="004677D5">
            <w:pPr>
              <w:bidi w:val="0"/>
            </w:pPr>
            <w:r>
              <w:rPr>
                <w:b/>
                <w:bCs/>
                <w:color w:val="000000"/>
              </w:rPr>
              <w:t>Cat</w:t>
            </w:r>
            <w:r w:rsidRPr="00390E12">
              <w:rPr>
                <w:b/>
                <w:bCs/>
                <w:color w:val="000000"/>
              </w:rPr>
              <w:t xml:space="preserve"> number : </w:t>
            </w:r>
            <w:r w:rsidRPr="00174D83">
              <w:rPr>
                <w:b/>
                <w:bCs/>
                <w:color w:val="000000"/>
              </w:rPr>
              <w:t xml:space="preserve">16-B0075/B </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r>
              <w:rPr>
                <w:b/>
                <w:bCs/>
                <w:color w:val="000000"/>
              </w:rPr>
              <w:t>Italy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5530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11060</w:t>
            </w:r>
          </w:p>
        </w:tc>
      </w:tr>
      <w:tr w:rsidR="00480ECC" w:rsidRPr="00370153" w:rsidTr="00516EE9">
        <w:trPr>
          <w:trHeight w:val="48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Default="003F3842" w:rsidP="004677D5">
            <w:pPr>
              <w:bidi w:val="0"/>
            </w:pPr>
            <w:r w:rsidRPr="006E195E">
              <w:rPr>
                <w:sz w:val="22"/>
                <w:szCs w:val="22"/>
              </w:rPr>
              <w:t xml:space="preserve">Bowl capacity </w:t>
            </w:r>
            <w:r w:rsidRPr="00C92192">
              <w:rPr>
                <w:sz w:val="22"/>
                <w:szCs w:val="22"/>
              </w:rPr>
              <w:t xml:space="preserve">20 Lit. </w:t>
            </w:r>
          </w:p>
          <w:p w:rsidR="003F3842" w:rsidRPr="00B814E1" w:rsidRDefault="003F3842" w:rsidP="004677D5">
            <w:pPr>
              <w:bidi w:val="0"/>
            </w:pPr>
            <w:r w:rsidRPr="00B814E1">
              <w:rPr>
                <w:sz w:val="22"/>
                <w:szCs w:val="22"/>
              </w:rPr>
              <w:t>Mixing capacity: 8 liters</w:t>
            </w:r>
          </w:p>
          <w:p w:rsidR="003F3842" w:rsidRPr="00B814E1" w:rsidRDefault="003F3842" w:rsidP="004677D5">
            <w:pPr>
              <w:bidi w:val="0"/>
            </w:pPr>
            <w:r w:rsidRPr="00B814E1">
              <w:rPr>
                <w:sz w:val="22"/>
                <w:szCs w:val="22"/>
              </w:rPr>
              <w:t>Planetary speeds (r.p.m.): 8 positions 50 to 150</w:t>
            </w:r>
          </w:p>
          <w:p w:rsidR="003F3842" w:rsidRPr="00F25394" w:rsidRDefault="003F3842" w:rsidP="004677D5">
            <w:pPr>
              <w:bidi w:val="0"/>
              <w:rPr>
                <w:b/>
                <w:bCs/>
                <w:i/>
                <w:iCs/>
                <w:color w:val="000000"/>
              </w:rPr>
            </w:pPr>
            <w:r w:rsidRPr="00B814E1">
              <w:rPr>
                <w:sz w:val="22"/>
                <w:szCs w:val="22"/>
              </w:rPr>
              <w:t>Spindle speeds (r.p.m.): 10 positions 180 to 540</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174D83" w:rsidRDefault="003F3842" w:rsidP="004677D5">
            <w:pPr>
              <w:bidi w:val="0"/>
              <w:rPr>
                <w:b/>
                <w:bCs/>
                <w:color w:val="000000"/>
              </w:rPr>
            </w:pPr>
            <w:r w:rsidRPr="00174D83">
              <w:rPr>
                <w:b/>
                <w:bCs/>
                <w:color w:val="000000"/>
              </w:rPr>
              <w:t>Heating mantle for 20 l</w:t>
            </w:r>
            <w:r>
              <w:rPr>
                <w:b/>
                <w:bCs/>
                <w:color w:val="000000"/>
              </w:rPr>
              <w:t>iters</w:t>
            </w:r>
            <w:r w:rsidRPr="00174D83">
              <w:rPr>
                <w:b/>
                <w:bCs/>
                <w:color w:val="000000"/>
              </w:rPr>
              <w:t xml:space="preserve"> cap</w:t>
            </w:r>
            <w:r>
              <w:rPr>
                <w:b/>
                <w:bCs/>
                <w:color w:val="000000"/>
              </w:rPr>
              <w:t>acity bowl</w:t>
            </w:r>
          </w:p>
          <w:p w:rsidR="003F3842" w:rsidRDefault="003F3842" w:rsidP="004677D5">
            <w:pPr>
              <w:bidi w:val="0"/>
              <w:jc w:val="center"/>
              <w:rPr>
                <w:b/>
                <w:bCs/>
                <w:sz w:val="18"/>
                <w:szCs w:val="18"/>
              </w:rPr>
            </w:pPr>
            <w:r>
              <w:rPr>
                <w:b/>
                <w:bCs/>
                <w:color w:val="000000"/>
              </w:rPr>
              <w:t>Cat</w:t>
            </w:r>
            <w:r w:rsidRPr="00390E12">
              <w:rPr>
                <w:b/>
                <w:bCs/>
                <w:color w:val="000000"/>
              </w:rPr>
              <w:t xml:space="preserve"> number : </w:t>
            </w:r>
            <w:r w:rsidRPr="00174D83">
              <w:rPr>
                <w:b/>
                <w:bCs/>
                <w:color w:val="000000"/>
              </w:rPr>
              <w:t xml:space="preserve">16-B0075/HM </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r>
              <w:rPr>
                <w:b/>
                <w:bCs/>
                <w:color w:val="000000"/>
              </w:rPr>
              <w:t>Italy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1238.00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r>
              <w:rPr>
                <w:b/>
                <w:bCs/>
                <w:color w:val="000000"/>
              </w:rPr>
              <w:t>2476.00</w:t>
            </w: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174D83" w:rsidRDefault="003F3842" w:rsidP="004677D5">
            <w:pPr>
              <w:bidi w:val="0"/>
              <w:rPr>
                <w:b/>
                <w:bCs/>
                <w:color w:val="000000"/>
              </w:rPr>
            </w:pPr>
            <w:r w:rsidRPr="00950CE9">
              <w:rPr>
                <w:b/>
                <w:bCs/>
                <w:sz w:val="22"/>
                <w:szCs w:val="22"/>
              </w:rPr>
              <w:t>Isomantle heaters</w:t>
            </w:r>
            <w:r w:rsidRPr="00950CE9">
              <w:rPr>
                <w:sz w:val="22"/>
                <w:szCs w:val="22"/>
              </w:rPr>
              <w:br/>
              <w:t>Used to heat the bituminous mixtures contained in the mixing bowl of the asphalt mixers up to a max. of 180°C. Complete with electronic temperature regulator. They can be easily fit to the machine bowls by spring arrangement.</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r>
      <w:tr w:rsidR="00480ECC" w:rsidRPr="00370153" w:rsidTr="00516EE9">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C92192" w:rsidRDefault="003F3842" w:rsidP="004677D5">
            <w:pPr>
              <w:bidi w:val="0"/>
            </w:pPr>
            <w:r>
              <w:rPr>
                <w:b/>
                <w:bCs/>
                <w:i/>
                <w:iCs/>
                <w:color w:val="000000"/>
              </w:rPr>
              <w:t>Supplier</w:t>
            </w:r>
            <w:r w:rsidRPr="00F25394">
              <w:rPr>
                <w:b/>
                <w:bCs/>
                <w:i/>
                <w:iCs/>
                <w:color w:val="000000"/>
              </w:rPr>
              <w:t xml:space="preserve"> : </w:t>
            </w:r>
            <w:r>
              <w:rPr>
                <w:b/>
                <w:bCs/>
                <w:i/>
                <w:iCs/>
                <w:color w:val="000000"/>
              </w:rPr>
              <w:t>Controls Group</w:t>
            </w:r>
          </w:p>
        </w:tc>
        <w:tc>
          <w:tcPr>
            <w:tcW w:w="1701" w:type="dxa"/>
            <w:tcBorders>
              <w:top w:val="single" w:sz="4" w:space="0" w:color="auto"/>
              <w:left w:val="single" w:sz="4" w:space="0" w:color="auto"/>
              <w:bottom w:val="single" w:sz="4" w:space="0" w:color="auto"/>
              <w:right w:val="single" w:sz="4" w:space="0" w:color="auto"/>
            </w:tcBorders>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842" w:rsidRPr="00370153" w:rsidRDefault="003F3842" w:rsidP="00480ECC">
            <w:pPr>
              <w:bidi w:val="0"/>
              <w:jc w:val="center"/>
              <w:rPr>
                <w:b/>
                <w:bCs/>
                <w:color w:val="000000"/>
              </w:rPr>
            </w:pPr>
          </w:p>
        </w:tc>
      </w:tr>
      <w:tr w:rsidR="00480ECC" w:rsidRPr="00370153" w:rsidTr="00231862">
        <w:trPr>
          <w:trHeight w:val="324"/>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842" w:rsidRPr="00973594" w:rsidRDefault="003F3842" w:rsidP="00480ECC">
            <w:pPr>
              <w:bidi w:val="0"/>
              <w:jc w:val="center"/>
              <w:rPr>
                <w:b/>
                <w:bCs/>
                <w:i/>
                <w:i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842" w:rsidRPr="00174D83" w:rsidRDefault="00E961E2" w:rsidP="00231862">
            <w:pPr>
              <w:bidi w:val="0"/>
              <w:jc w:val="right"/>
              <w:rPr>
                <w:b/>
                <w:bCs/>
                <w:color w:val="000000"/>
              </w:rPr>
            </w:pPr>
            <w:r>
              <w:rPr>
                <w:rFonts w:hint="cs"/>
                <w:b/>
                <w:bCs/>
                <w:color w:val="000000"/>
                <w:rtl/>
              </w:rPr>
              <w:t>مجموع البند رقم (16)</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842" w:rsidRPr="00370153" w:rsidRDefault="003F3842" w:rsidP="00480ECC">
            <w:pPr>
              <w:bidi w:val="0"/>
              <w:jc w:val="cente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842" w:rsidRPr="00370153" w:rsidRDefault="003F3842" w:rsidP="00480ECC">
            <w:pPr>
              <w:bidi w:val="0"/>
              <w:jc w:val="center"/>
              <w:rPr>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842" w:rsidRPr="00370153" w:rsidRDefault="003F3842" w:rsidP="00480ECC">
            <w:pPr>
              <w:bidi w:val="0"/>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842" w:rsidRPr="00370153" w:rsidRDefault="00E961E2" w:rsidP="00480ECC">
            <w:pPr>
              <w:bidi w:val="0"/>
              <w:jc w:val="center"/>
              <w:rPr>
                <w:b/>
                <w:bCs/>
                <w:color w:val="000000"/>
              </w:rPr>
            </w:pPr>
            <w:r>
              <w:rPr>
                <w:rFonts w:hint="cs"/>
                <w:b/>
                <w:bCs/>
                <w:color w:val="000000"/>
                <w:rtl/>
              </w:rPr>
              <w:t>13536</w:t>
            </w:r>
          </w:p>
        </w:tc>
      </w:tr>
    </w:tbl>
    <w:tbl>
      <w:tblPr>
        <w:tblpPr w:leftFromText="180" w:rightFromText="180" w:vertAnchor="text" w:horzAnchor="margin" w:tblpXSpec="right" w:tblpY="222"/>
        <w:bidiVisual/>
        <w:tblW w:w="14018" w:type="dxa"/>
        <w:tblBorders>
          <w:top w:val="thinThick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4237"/>
        <w:gridCol w:w="9781"/>
      </w:tblGrid>
      <w:tr w:rsidR="000E5D30" w:rsidRPr="0090555E" w:rsidTr="00516EE9">
        <w:trPr>
          <w:trHeight w:val="355"/>
        </w:trPr>
        <w:tc>
          <w:tcPr>
            <w:tcW w:w="4237" w:type="dxa"/>
            <w:hideMark/>
          </w:tcPr>
          <w:p w:rsidR="000E5D30" w:rsidRPr="000E5D30" w:rsidRDefault="000E5D30" w:rsidP="000E5D30">
            <w:pPr>
              <w:jc w:val="highKashida"/>
              <w:rPr>
                <w:rFonts w:asciiTheme="majorBidi" w:hAnsiTheme="majorBidi"/>
                <w:b/>
                <w:bCs/>
                <w:i/>
                <w:iCs/>
                <w:rtl/>
              </w:rPr>
            </w:pPr>
            <w:r w:rsidRPr="000E5D30">
              <w:rPr>
                <w:b/>
                <w:bCs/>
                <w:color w:val="000000"/>
                <w:rtl/>
                <w:lang w:bidi="ar-JO"/>
              </w:rPr>
              <w:t>القيمة الإجمالية لإحالة السادة:المؤسسة الحديثة للتوريدات العلمية</w:t>
            </w:r>
          </w:p>
        </w:tc>
        <w:tc>
          <w:tcPr>
            <w:tcW w:w="9781" w:type="dxa"/>
          </w:tcPr>
          <w:p w:rsidR="000E5D30" w:rsidRPr="000E5D30" w:rsidRDefault="000E5D30" w:rsidP="000E5D30">
            <w:pPr>
              <w:jc w:val="highKashida"/>
              <w:rPr>
                <w:b/>
                <w:bCs/>
                <w:color w:val="000000"/>
                <w:lang w:bidi="ar-JO"/>
              </w:rPr>
            </w:pPr>
            <w:r w:rsidRPr="000E5D30">
              <w:rPr>
                <w:rFonts w:hint="cs"/>
                <w:b/>
                <w:bCs/>
                <w:color w:val="000000"/>
                <w:rtl/>
              </w:rPr>
              <w:t>(28930</w:t>
            </w:r>
            <w:r w:rsidRPr="000E5D30">
              <w:rPr>
                <w:b/>
                <w:bCs/>
                <w:color w:val="000000"/>
                <w:rtl/>
                <w:lang w:bidi="ar-JO"/>
              </w:rPr>
              <w:t>)</w:t>
            </w:r>
            <w:r w:rsidRPr="000E5D30">
              <w:rPr>
                <w:rFonts w:hint="cs"/>
                <w:b/>
                <w:bCs/>
                <w:color w:val="000000"/>
                <w:rtl/>
                <w:lang w:bidi="ar-JO"/>
              </w:rPr>
              <w:t xml:space="preserve"> ثمانية وعشرون الفاً وتسعمئة وثلاثون ديناراً</w:t>
            </w:r>
            <w:r w:rsidRPr="000E5D30">
              <w:rPr>
                <w:rFonts w:cs="Arabic Transparent" w:hint="cs"/>
                <w:b/>
                <w:bCs/>
                <w:rtl/>
                <w:lang w:eastAsia="en-US"/>
              </w:rPr>
              <w:t xml:space="preserve"> معفاة من</w:t>
            </w:r>
            <w:r w:rsidRPr="000E5D30">
              <w:rPr>
                <w:rFonts w:cs="Arabic Transparent" w:hint="cs"/>
                <w:b/>
                <w:bCs/>
                <w:rtl/>
                <w:lang w:eastAsia="en-US" w:bidi="ar-JO"/>
              </w:rPr>
              <w:t xml:space="preserve"> كافة</w:t>
            </w:r>
            <w:r w:rsidRPr="000E5D30">
              <w:rPr>
                <w:rFonts w:cs="Arabic Transparent" w:hint="cs"/>
                <w:b/>
                <w:bCs/>
                <w:rtl/>
                <w:lang w:eastAsia="en-US"/>
              </w:rPr>
              <w:t xml:space="preserve"> الرسوم والضرائب الأردنية بما فيها الضريبة العامة على المبيعات والرسوم الجمركية</w:t>
            </w:r>
            <w:r w:rsidRPr="000E5D30">
              <w:rPr>
                <w:rFonts w:cs="Arabic Transparent" w:hint="cs"/>
                <w:b/>
                <w:bCs/>
                <w:rtl/>
                <w:lang w:eastAsia="en-US" w:bidi="ar-JO"/>
              </w:rPr>
              <w:t>, واصل مستودعات كلية الهندسة التكنولوجية</w:t>
            </w:r>
          </w:p>
        </w:tc>
      </w:tr>
      <w:tr w:rsidR="000E5D30" w:rsidRPr="00E327AE" w:rsidTr="00516EE9">
        <w:tc>
          <w:tcPr>
            <w:tcW w:w="4237" w:type="dxa"/>
            <w:hideMark/>
          </w:tcPr>
          <w:p w:rsidR="000E5D30" w:rsidRPr="000E5D30" w:rsidRDefault="000E5D30" w:rsidP="000E5D30">
            <w:pPr>
              <w:jc w:val="highKashida"/>
              <w:rPr>
                <w:b/>
                <w:bCs/>
                <w:color w:val="000000"/>
                <w:lang w:bidi="ar-JO"/>
              </w:rPr>
            </w:pPr>
            <w:r w:rsidRPr="000E5D30">
              <w:rPr>
                <w:b/>
                <w:bCs/>
                <w:color w:val="000000"/>
                <w:rtl/>
                <w:lang w:bidi="ar-JO"/>
              </w:rPr>
              <w:t>مدة التوريد:</w:t>
            </w:r>
          </w:p>
        </w:tc>
        <w:tc>
          <w:tcPr>
            <w:tcW w:w="9781" w:type="dxa"/>
          </w:tcPr>
          <w:p w:rsidR="000E5D30" w:rsidRPr="000E5D30" w:rsidRDefault="000E5D30" w:rsidP="000E5D30">
            <w:pPr>
              <w:jc w:val="highKashida"/>
              <w:rPr>
                <w:b/>
                <w:bCs/>
                <w:color w:val="000000"/>
                <w:lang w:bidi="ar-JO"/>
              </w:rPr>
            </w:pPr>
            <w:r w:rsidRPr="000E5D30">
              <w:rPr>
                <w:rFonts w:hint="cs"/>
                <w:b/>
                <w:bCs/>
                <w:color w:val="000000"/>
                <w:rtl/>
                <w:lang w:bidi="ar-JO"/>
              </w:rPr>
              <w:t xml:space="preserve">(3-6) أشهر </w:t>
            </w:r>
            <w:r w:rsidRPr="000E5D30">
              <w:rPr>
                <w:b/>
                <w:bCs/>
                <w:color w:val="000000"/>
                <w:rtl/>
                <w:lang w:bidi="ar-JO"/>
              </w:rPr>
              <w:t>من تاريخ التوقيع على ت</w:t>
            </w:r>
            <w:bookmarkStart w:id="0" w:name="_GoBack"/>
            <w:bookmarkEnd w:id="0"/>
            <w:r w:rsidRPr="000E5D30">
              <w:rPr>
                <w:b/>
                <w:bCs/>
                <w:color w:val="000000"/>
                <w:rtl/>
                <w:lang w:bidi="ar-JO"/>
              </w:rPr>
              <w:t>بلغ قرار الإحالة.</w:t>
            </w:r>
          </w:p>
        </w:tc>
      </w:tr>
      <w:tr w:rsidR="000E5D30" w:rsidRPr="00BC0C9D" w:rsidTr="00516EE9">
        <w:trPr>
          <w:trHeight w:val="410"/>
        </w:trPr>
        <w:tc>
          <w:tcPr>
            <w:tcW w:w="4237" w:type="dxa"/>
            <w:hideMark/>
          </w:tcPr>
          <w:p w:rsidR="000E5D30" w:rsidRPr="000E5D30" w:rsidRDefault="000E5D30" w:rsidP="000E5D30">
            <w:pPr>
              <w:jc w:val="highKashida"/>
              <w:rPr>
                <w:b/>
                <w:bCs/>
                <w:color w:val="000000"/>
                <w:lang w:bidi="ar-JO"/>
              </w:rPr>
            </w:pPr>
            <w:r w:rsidRPr="000E5D30">
              <w:rPr>
                <w:b/>
                <w:bCs/>
                <w:color w:val="000000"/>
                <w:rtl/>
                <w:lang w:bidi="ar-JO"/>
              </w:rPr>
              <w:t>ســـبب الإحـالـة:</w:t>
            </w:r>
          </w:p>
        </w:tc>
        <w:tc>
          <w:tcPr>
            <w:tcW w:w="9781" w:type="dxa"/>
          </w:tcPr>
          <w:p w:rsidR="000E5D30" w:rsidRPr="000E5D30" w:rsidRDefault="000E5D30" w:rsidP="000E5D30">
            <w:pPr>
              <w:jc w:val="highKashida"/>
              <w:rPr>
                <w:b/>
                <w:bCs/>
                <w:color w:val="000000"/>
                <w:lang w:bidi="ar-JO"/>
              </w:rPr>
            </w:pPr>
            <w:r w:rsidRPr="000E5D30">
              <w:rPr>
                <w:rFonts w:hint="cs"/>
                <w:b/>
                <w:bCs/>
                <w:color w:val="000000"/>
                <w:rtl/>
                <w:lang w:bidi="ar-JO"/>
              </w:rPr>
              <w:t>لكونهم تقدموا بـ أرخص المطابق للمواصفات الفنية المطلوبة لجميع البنود المحالة عليهم.</w:t>
            </w:r>
          </w:p>
        </w:tc>
      </w:tr>
      <w:tr w:rsidR="000E5D30" w:rsidRPr="0090555E" w:rsidTr="00516EE9">
        <w:trPr>
          <w:trHeight w:val="560"/>
        </w:trPr>
        <w:tc>
          <w:tcPr>
            <w:tcW w:w="4237" w:type="dxa"/>
            <w:tcBorders>
              <w:top w:val="single" w:sz="6" w:space="0" w:color="auto"/>
              <w:left w:val="thickThinSmallGap" w:sz="24" w:space="0" w:color="auto"/>
              <w:right w:val="single" w:sz="6" w:space="0" w:color="auto"/>
            </w:tcBorders>
            <w:hideMark/>
          </w:tcPr>
          <w:p w:rsidR="000E5D30" w:rsidRPr="000E5D30" w:rsidRDefault="000E5D30" w:rsidP="000E5D30">
            <w:pPr>
              <w:jc w:val="highKashida"/>
              <w:rPr>
                <w:b/>
                <w:bCs/>
                <w:color w:val="000000"/>
                <w:rtl/>
                <w:lang w:bidi="ar-JO"/>
              </w:rPr>
            </w:pPr>
            <w:r w:rsidRPr="000E5D30">
              <w:rPr>
                <w:rFonts w:hint="cs"/>
                <w:b/>
                <w:bCs/>
                <w:color w:val="000000"/>
                <w:rtl/>
                <w:lang w:bidi="ar-JO"/>
              </w:rPr>
              <w:t>مدة الصيانة المجانية:</w:t>
            </w:r>
          </w:p>
        </w:tc>
        <w:tc>
          <w:tcPr>
            <w:tcW w:w="9781" w:type="dxa"/>
            <w:tcBorders>
              <w:top w:val="single" w:sz="6" w:space="0" w:color="auto"/>
              <w:left w:val="single" w:sz="6" w:space="0" w:color="auto"/>
              <w:right w:val="thinThickSmallGap" w:sz="24" w:space="0" w:color="auto"/>
            </w:tcBorders>
          </w:tcPr>
          <w:p w:rsidR="000E5D30" w:rsidRPr="000E5D30" w:rsidRDefault="000E5D30" w:rsidP="000E5D30">
            <w:pPr>
              <w:jc w:val="highKashida"/>
              <w:rPr>
                <w:b/>
                <w:bCs/>
                <w:color w:val="000000"/>
                <w:rtl/>
                <w:lang w:bidi="ar-JO"/>
              </w:rPr>
            </w:pPr>
            <w:r w:rsidRPr="000E5D30">
              <w:rPr>
                <w:rFonts w:hint="cs"/>
                <w:b/>
                <w:bCs/>
                <w:color w:val="000000"/>
                <w:rtl/>
                <w:lang w:bidi="ar-JO"/>
              </w:rPr>
              <w:t>(2) عامين من تاريخ الاستلام الفني النهائي شامله قطع الغيار والتركيب والتشغيل والتدريب والصيانة وأجور العمل</w:t>
            </w:r>
          </w:p>
        </w:tc>
      </w:tr>
    </w:tbl>
    <w:p w:rsidR="000E5D30" w:rsidRDefault="000E5D30"/>
    <w:p w:rsidR="00112702" w:rsidRDefault="00112702" w:rsidP="003F3842">
      <w:pPr>
        <w:rPr>
          <w:rtl/>
          <w:lang w:bidi="ar-JO"/>
        </w:rPr>
      </w:pPr>
    </w:p>
    <w:tbl>
      <w:tblPr>
        <w:tblStyle w:val="a6"/>
        <w:bidiVisual/>
        <w:tblW w:w="14034" w:type="dxa"/>
        <w:tblInd w:w="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4034"/>
      </w:tblGrid>
      <w:tr w:rsidR="00C133DD" w:rsidTr="004677D5">
        <w:tc>
          <w:tcPr>
            <w:tcW w:w="14034" w:type="dxa"/>
          </w:tcPr>
          <w:p w:rsidR="00C133DD" w:rsidRPr="008E4B7C" w:rsidRDefault="00C133DD" w:rsidP="00C133DD">
            <w:pPr>
              <w:pStyle w:val="6"/>
              <w:spacing w:before="0"/>
              <w:jc w:val="center"/>
              <w:rPr>
                <w:rFonts w:asciiTheme="majorBidi" w:eastAsia="SimSun" w:hAnsiTheme="majorBidi"/>
                <w:b/>
                <w:bCs/>
                <w:i w:val="0"/>
                <w:iCs w:val="0"/>
                <w:color w:val="auto"/>
                <w:sz w:val="28"/>
                <w:szCs w:val="28"/>
                <w:rtl/>
              </w:rPr>
            </w:pPr>
            <w:r>
              <w:rPr>
                <w:rFonts w:asciiTheme="majorBidi" w:eastAsia="SimSun" w:hAnsiTheme="majorBidi"/>
                <w:b/>
                <w:bCs/>
                <w:i w:val="0"/>
                <w:iCs w:val="0"/>
                <w:color w:val="auto"/>
                <w:sz w:val="28"/>
                <w:szCs w:val="28"/>
                <w:rtl/>
              </w:rPr>
              <w:lastRenderedPageBreak/>
              <w:t xml:space="preserve">الكشف رقم </w:t>
            </w:r>
            <w:r>
              <w:rPr>
                <w:rFonts w:asciiTheme="majorBidi" w:eastAsia="SimSun" w:hAnsiTheme="majorBidi" w:hint="cs"/>
                <w:b/>
                <w:bCs/>
                <w:i w:val="0"/>
                <w:iCs w:val="0"/>
                <w:color w:val="auto"/>
                <w:sz w:val="28"/>
                <w:szCs w:val="28"/>
                <w:rtl/>
              </w:rPr>
              <w:t>(3</w:t>
            </w:r>
            <w:r w:rsidRPr="008E4B7C">
              <w:rPr>
                <w:rFonts w:asciiTheme="majorBidi" w:eastAsia="SimSun" w:hAnsiTheme="majorBidi"/>
                <w:b/>
                <w:bCs/>
                <w:i w:val="0"/>
                <w:iCs w:val="0"/>
                <w:color w:val="auto"/>
                <w:sz w:val="28"/>
                <w:szCs w:val="28"/>
                <w:rtl/>
              </w:rPr>
              <w:t xml:space="preserve">) للعطاء رقم </w:t>
            </w:r>
            <w:r w:rsidRPr="008E4B7C">
              <w:rPr>
                <w:rFonts w:asciiTheme="majorBidi" w:eastAsia="SimSun" w:hAnsiTheme="majorBidi" w:hint="cs"/>
                <w:b/>
                <w:bCs/>
                <w:i w:val="0"/>
                <w:iCs w:val="0"/>
                <w:color w:val="auto"/>
                <w:sz w:val="28"/>
                <w:szCs w:val="28"/>
                <w:rtl/>
              </w:rPr>
              <w:t xml:space="preserve">(68/2018) الخاص </w:t>
            </w:r>
            <w:r w:rsidRPr="008E4B7C">
              <w:rPr>
                <w:rFonts w:asciiTheme="majorBidi" w:eastAsia="SimSun" w:hAnsiTheme="majorBidi"/>
                <w:b/>
                <w:bCs/>
                <w:i w:val="0"/>
                <w:iCs w:val="0"/>
                <w:color w:val="auto"/>
                <w:sz w:val="28"/>
                <w:szCs w:val="28"/>
                <w:rtl/>
              </w:rPr>
              <w:t xml:space="preserve">بتوريد وتركيب وتشغيل وصيانة </w:t>
            </w:r>
            <w:r w:rsidRPr="008E4B7C">
              <w:rPr>
                <w:rFonts w:asciiTheme="majorBidi" w:eastAsia="SimSun" w:hAnsiTheme="majorBidi" w:hint="cs"/>
                <w:b/>
                <w:bCs/>
                <w:i w:val="0"/>
                <w:iCs w:val="0"/>
                <w:color w:val="auto"/>
                <w:sz w:val="28"/>
                <w:szCs w:val="28"/>
                <w:rtl/>
              </w:rPr>
              <w:t>أجهزة لمختبرات تخصص دبلوم تكنولوجيا إنشاء وصيانة المباني في كلية الهندسة التكنولوجية</w:t>
            </w:r>
            <w:r w:rsidRPr="008E4B7C">
              <w:rPr>
                <w:rFonts w:asciiTheme="majorBidi" w:eastAsia="SimSun" w:hAnsiTheme="majorBidi"/>
                <w:b/>
                <w:bCs/>
                <w:i w:val="0"/>
                <w:iCs w:val="0"/>
                <w:color w:val="auto"/>
                <w:sz w:val="28"/>
                <w:szCs w:val="28"/>
                <w:rtl/>
              </w:rPr>
              <w:t xml:space="preserve"> للبن</w:t>
            </w:r>
            <w:r w:rsidRPr="008E4B7C">
              <w:rPr>
                <w:rFonts w:asciiTheme="majorBidi" w:eastAsia="SimSun" w:hAnsiTheme="majorBidi" w:hint="cs"/>
                <w:b/>
                <w:bCs/>
                <w:i w:val="0"/>
                <w:iCs w:val="0"/>
                <w:color w:val="auto"/>
                <w:sz w:val="28"/>
                <w:szCs w:val="28"/>
                <w:rtl/>
              </w:rPr>
              <w:t>و</w:t>
            </w:r>
            <w:r w:rsidRPr="008E4B7C">
              <w:rPr>
                <w:rFonts w:asciiTheme="majorBidi" w:eastAsia="SimSun" w:hAnsiTheme="majorBidi"/>
                <w:b/>
                <w:bCs/>
                <w:i w:val="0"/>
                <w:iCs w:val="0"/>
                <w:color w:val="auto"/>
                <w:sz w:val="28"/>
                <w:szCs w:val="28"/>
                <w:rtl/>
              </w:rPr>
              <w:t>د المحال</w:t>
            </w:r>
            <w:r w:rsidRPr="008E4B7C">
              <w:rPr>
                <w:rFonts w:asciiTheme="majorBidi" w:eastAsia="SimSun" w:hAnsiTheme="majorBidi" w:hint="cs"/>
                <w:b/>
                <w:bCs/>
                <w:i w:val="0"/>
                <w:iCs w:val="0"/>
                <w:color w:val="auto"/>
                <w:sz w:val="28"/>
                <w:szCs w:val="28"/>
                <w:rtl/>
              </w:rPr>
              <w:t>ة</w:t>
            </w:r>
            <w:r w:rsidRPr="008E4B7C">
              <w:rPr>
                <w:rFonts w:asciiTheme="majorBidi" w:eastAsia="SimSun" w:hAnsiTheme="majorBidi"/>
                <w:b/>
                <w:bCs/>
                <w:i w:val="0"/>
                <w:iCs w:val="0"/>
                <w:color w:val="auto"/>
                <w:sz w:val="28"/>
                <w:szCs w:val="28"/>
                <w:u w:val="single"/>
                <w:rtl/>
              </w:rPr>
              <w:t>على السادة</w:t>
            </w:r>
            <w:r w:rsidRPr="000B1B1E">
              <w:rPr>
                <w:rFonts w:asciiTheme="majorBidi" w:eastAsia="SimSun" w:hAnsiTheme="majorBidi" w:hint="cs"/>
                <w:b/>
                <w:bCs/>
                <w:i w:val="0"/>
                <w:iCs w:val="0"/>
                <w:color w:val="auto"/>
                <w:sz w:val="28"/>
                <w:szCs w:val="28"/>
                <w:u w:val="single"/>
                <w:rtl/>
              </w:rPr>
              <w:t>التجمع الطبي العلمي العربي..</w:t>
            </w:r>
          </w:p>
          <w:p w:rsidR="00C133DD" w:rsidRPr="008E4B7C" w:rsidRDefault="00C133DD" w:rsidP="0022371D">
            <w:pPr>
              <w:pStyle w:val="6"/>
              <w:spacing w:before="0"/>
              <w:jc w:val="center"/>
              <w:rPr>
                <w:rtl/>
              </w:rPr>
            </w:pPr>
            <w:r w:rsidRPr="008E4B7C">
              <w:rPr>
                <w:rFonts w:asciiTheme="majorBidi" w:eastAsia="SimSun" w:hAnsiTheme="majorBidi"/>
                <w:b/>
                <w:bCs/>
                <w:i w:val="0"/>
                <w:iCs w:val="0"/>
                <w:color w:val="auto"/>
                <w:sz w:val="28"/>
                <w:szCs w:val="28"/>
                <w:rtl/>
              </w:rPr>
              <w:t xml:space="preserve">بموجب عرضهم </w:t>
            </w:r>
            <w:r w:rsidRPr="008E4B7C">
              <w:rPr>
                <w:rFonts w:asciiTheme="majorBidi" w:eastAsia="SimSun" w:hAnsiTheme="majorBidi" w:hint="cs"/>
                <w:b/>
                <w:bCs/>
                <w:i w:val="0"/>
                <w:iCs w:val="0"/>
                <w:color w:val="auto"/>
                <w:sz w:val="28"/>
                <w:szCs w:val="28"/>
                <w:rtl/>
              </w:rPr>
              <w:t xml:space="preserve">رقم </w:t>
            </w:r>
            <w:r w:rsidR="0022371D">
              <w:rPr>
                <w:rFonts w:asciiTheme="majorBidi" w:eastAsia="SimSun" w:hAnsiTheme="majorBidi"/>
                <w:b/>
                <w:bCs/>
                <w:i w:val="0"/>
                <w:iCs w:val="0"/>
                <w:color w:val="auto"/>
                <w:sz w:val="28"/>
                <w:szCs w:val="28"/>
              </w:rPr>
              <w:t xml:space="preserve">BU 68/18/1488 </w:t>
            </w:r>
            <w:r w:rsidR="0022371D" w:rsidRPr="008E4B7C">
              <w:rPr>
                <w:rFonts w:asciiTheme="majorBidi" w:eastAsia="SimSun" w:hAnsiTheme="majorBidi"/>
                <w:b/>
                <w:bCs/>
                <w:i w:val="0"/>
                <w:iCs w:val="0"/>
                <w:color w:val="auto"/>
                <w:sz w:val="28"/>
                <w:szCs w:val="28"/>
                <w:rtl/>
              </w:rPr>
              <w:t xml:space="preserve"> المؤرخ </w:t>
            </w:r>
            <w:r w:rsidR="0022371D" w:rsidRPr="008E4B7C">
              <w:rPr>
                <w:rFonts w:asciiTheme="majorBidi" w:eastAsia="SimSun" w:hAnsiTheme="majorBidi" w:hint="cs"/>
                <w:b/>
                <w:bCs/>
                <w:i w:val="0"/>
                <w:iCs w:val="0"/>
                <w:color w:val="auto"/>
                <w:sz w:val="28"/>
                <w:szCs w:val="28"/>
                <w:rtl/>
              </w:rPr>
              <w:t>بـ</w:t>
            </w:r>
            <w:r w:rsidR="0022371D">
              <w:rPr>
                <w:rFonts w:asciiTheme="majorBidi" w:eastAsia="SimSun" w:hAnsiTheme="majorBidi"/>
                <w:b/>
                <w:bCs/>
                <w:i w:val="0"/>
                <w:iCs w:val="0"/>
                <w:color w:val="auto"/>
                <w:sz w:val="28"/>
                <w:szCs w:val="28"/>
              </w:rPr>
              <w:t>8</w:t>
            </w:r>
            <w:r w:rsidR="0022371D" w:rsidRPr="008E4B7C">
              <w:rPr>
                <w:rFonts w:asciiTheme="majorBidi" w:eastAsia="SimSun" w:hAnsiTheme="majorBidi"/>
                <w:b/>
                <w:bCs/>
                <w:i w:val="0"/>
                <w:iCs w:val="0"/>
                <w:color w:val="auto"/>
                <w:sz w:val="28"/>
                <w:szCs w:val="28"/>
                <w:rtl/>
              </w:rPr>
              <w:t>/</w:t>
            </w:r>
            <w:r w:rsidR="0022371D">
              <w:rPr>
                <w:rFonts w:asciiTheme="majorBidi" w:eastAsia="SimSun" w:hAnsiTheme="majorBidi"/>
                <w:b/>
                <w:bCs/>
                <w:i w:val="0"/>
                <w:iCs w:val="0"/>
                <w:color w:val="auto"/>
                <w:sz w:val="28"/>
                <w:szCs w:val="28"/>
              </w:rPr>
              <w:t>8</w:t>
            </w:r>
            <w:r w:rsidR="0022371D" w:rsidRPr="008E4B7C">
              <w:rPr>
                <w:rFonts w:asciiTheme="majorBidi" w:eastAsia="SimSun" w:hAnsiTheme="majorBidi"/>
                <w:b/>
                <w:bCs/>
                <w:i w:val="0"/>
                <w:iCs w:val="0"/>
                <w:color w:val="auto"/>
                <w:sz w:val="28"/>
                <w:szCs w:val="28"/>
                <w:rtl/>
              </w:rPr>
              <w:t>/2018</w:t>
            </w:r>
            <w:r w:rsidR="0022371D" w:rsidRPr="008E4B7C">
              <w:rPr>
                <w:rFonts w:asciiTheme="majorBidi" w:eastAsia="SimSun" w:hAnsiTheme="majorBidi" w:hint="cs"/>
                <w:b/>
                <w:bCs/>
                <w:i w:val="0"/>
                <w:iCs w:val="0"/>
                <w:color w:val="auto"/>
                <w:sz w:val="28"/>
                <w:szCs w:val="28"/>
                <w:rtl/>
                <w:lang w:bidi="ar-JO"/>
              </w:rPr>
              <w:t>،</w:t>
            </w:r>
            <w:r w:rsidRPr="008E4B7C">
              <w:rPr>
                <w:rFonts w:asciiTheme="majorBidi" w:eastAsia="SimSun" w:hAnsiTheme="majorBidi"/>
                <w:b/>
                <w:bCs/>
                <w:i w:val="0"/>
                <w:iCs w:val="0"/>
                <w:color w:val="auto"/>
                <w:sz w:val="28"/>
                <w:szCs w:val="28"/>
                <w:rtl/>
              </w:rPr>
              <w:t>وكتاب تمديد عرضهم</w:t>
            </w:r>
            <w:r w:rsidRPr="008E4B7C">
              <w:rPr>
                <w:rFonts w:asciiTheme="majorBidi" w:eastAsia="SimSun" w:hAnsiTheme="majorBidi" w:hint="cs"/>
                <w:b/>
                <w:bCs/>
                <w:i w:val="0"/>
                <w:iCs w:val="0"/>
                <w:color w:val="auto"/>
                <w:sz w:val="28"/>
                <w:szCs w:val="28"/>
                <w:rtl/>
              </w:rPr>
              <w:t xml:space="preserve"> رقم </w:t>
            </w:r>
            <w:r w:rsidR="0022371D">
              <w:rPr>
                <w:rFonts w:asciiTheme="majorBidi" w:eastAsia="SimSun" w:hAnsiTheme="majorBidi"/>
                <w:b/>
                <w:bCs/>
                <w:i w:val="0"/>
                <w:iCs w:val="0"/>
                <w:color w:val="auto"/>
                <w:sz w:val="28"/>
                <w:szCs w:val="28"/>
              </w:rPr>
              <w:t>BU 68/18/2032</w:t>
            </w:r>
            <w:r w:rsidRPr="008E4B7C">
              <w:rPr>
                <w:rFonts w:asciiTheme="majorBidi" w:eastAsia="SimSun" w:hAnsiTheme="majorBidi"/>
                <w:b/>
                <w:bCs/>
                <w:i w:val="0"/>
                <w:iCs w:val="0"/>
                <w:color w:val="auto"/>
                <w:sz w:val="28"/>
                <w:szCs w:val="28"/>
                <w:rtl/>
              </w:rPr>
              <w:t xml:space="preserve"> المؤرخ بـ</w:t>
            </w:r>
            <w:r w:rsidR="0022371D">
              <w:rPr>
                <w:rFonts w:asciiTheme="majorBidi" w:eastAsia="SimSun" w:hAnsiTheme="majorBidi"/>
                <w:b/>
                <w:bCs/>
                <w:i w:val="0"/>
                <w:iCs w:val="0"/>
                <w:color w:val="auto"/>
                <w:sz w:val="28"/>
                <w:szCs w:val="28"/>
              </w:rPr>
              <w:t xml:space="preserve">24 </w:t>
            </w:r>
            <w:r w:rsidRPr="008E4B7C">
              <w:rPr>
                <w:rFonts w:asciiTheme="majorBidi" w:eastAsia="SimSun" w:hAnsiTheme="majorBidi"/>
                <w:b/>
                <w:bCs/>
                <w:i w:val="0"/>
                <w:iCs w:val="0"/>
                <w:color w:val="auto"/>
                <w:sz w:val="28"/>
                <w:szCs w:val="28"/>
                <w:rtl/>
              </w:rPr>
              <w:t>/</w:t>
            </w:r>
            <w:r w:rsidR="0022371D">
              <w:rPr>
                <w:rFonts w:asciiTheme="majorBidi" w:eastAsia="SimSun" w:hAnsiTheme="majorBidi"/>
                <w:b/>
                <w:bCs/>
                <w:i w:val="0"/>
                <w:iCs w:val="0"/>
                <w:color w:val="auto"/>
                <w:sz w:val="28"/>
                <w:szCs w:val="28"/>
              </w:rPr>
              <w:t>10</w:t>
            </w:r>
            <w:r w:rsidRPr="008E4B7C">
              <w:rPr>
                <w:rFonts w:asciiTheme="majorBidi" w:eastAsia="SimSun" w:hAnsiTheme="majorBidi"/>
                <w:b/>
                <w:bCs/>
                <w:i w:val="0"/>
                <w:iCs w:val="0"/>
                <w:color w:val="auto"/>
                <w:sz w:val="28"/>
                <w:szCs w:val="28"/>
                <w:rtl/>
              </w:rPr>
              <w:t>/2018</w:t>
            </w:r>
            <w:r w:rsidRPr="008E4B7C">
              <w:rPr>
                <w:rFonts w:asciiTheme="majorBidi" w:eastAsia="SimSun" w:hAnsiTheme="majorBidi" w:hint="cs"/>
                <w:b/>
                <w:bCs/>
                <w:i w:val="0"/>
                <w:iCs w:val="0"/>
                <w:color w:val="auto"/>
                <w:sz w:val="28"/>
                <w:szCs w:val="28"/>
                <w:rtl/>
              </w:rPr>
              <w:t xml:space="preserve">، </w:t>
            </w:r>
          </w:p>
        </w:tc>
      </w:tr>
    </w:tbl>
    <w:p w:rsidR="00D36AFF" w:rsidRPr="003E45AA" w:rsidRDefault="00D36AFF" w:rsidP="00C133DD">
      <w:pPr>
        <w:ind w:left="-283" w:right="426" w:firstLine="252"/>
        <w:rPr>
          <w:b/>
          <w:bCs/>
          <w:sz w:val="16"/>
          <w:szCs w:val="16"/>
          <w:rtl/>
          <w:lang w:bidi="ar-JO"/>
        </w:rPr>
      </w:pPr>
    </w:p>
    <w:tbl>
      <w:tblPr>
        <w:tblStyle w:val="a6"/>
        <w:bidiVisual/>
        <w:tblW w:w="14034" w:type="dxa"/>
        <w:tblInd w:w="77"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992"/>
        <w:gridCol w:w="1139"/>
        <w:gridCol w:w="704"/>
        <w:gridCol w:w="709"/>
        <w:gridCol w:w="1417"/>
        <w:gridCol w:w="8080"/>
        <w:gridCol w:w="993"/>
      </w:tblGrid>
      <w:tr w:rsidR="002B60AA" w:rsidRPr="004008DB" w:rsidTr="003E45AA">
        <w:tc>
          <w:tcPr>
            <w:tcW w:w="992"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rtl/>
                <w:lang w:bidi="ar-JO"/>
              </w:rPr>
            </w:pPr>
            <w:r w:rsidRPr="008D730D">
              <w:rPr>
                <w:sz w:val="22"/>
                <w:szCs w:val="22"/>
                <w:lang w:bidi="ar-JO"/>
              </w:rPr>
              <w:t>Total Price JD</w:t>
            </w:r>
          </w:p>
        </w:tc>
        <w:tc>
          <w:tcPr>
            <w:tcW w:w="1139"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lang w:bidi="ar-JO"/>
              </w:rPr>
            </w:pPr>
            <w:r w:rsidRPr="008D730D">
              <w:rPr>
                <w:sz w:val="22"/>
                <w:szCs w:val="22"/>
                <w:lang w:bidi="ar-JO"/>
              </w:rPr>
              <w:t>Unit Price</w:t>
            </w:r>
          </w:p>
          <w:p w:rsidR="002B60AA" w:rsidRPr="008D730D" w:rsidRDefault="002B60AA" w:rsidP="00D36AFF">
            <w:pPr>
              <w:jc w:val="center"/>
              <w:rPr>
                <w:rtl/>
                <w:lang w:bidi="ar-JO"/>
              </w:rPr>
            </w:pPr>
            <w:r w:rsidRPr="008D730D">
              <w:rPr>
                <w:sz w:val="22"/>
                <w:szCs w:val="22"/>
                <w:lang w:bidi="ar-JO"/>
              </w:rPr>
              <w:t>JD</w:t>
            </w:r>
          </w:p>
        </w:tc>
        <w:tc>
          <w:tcPr>
            <w:tcW w:w="704"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rtl/>
                <w:lang w:bidi="ar-JO"/>
              </w:rPr>
            </w:pPr>
            <w:r w:rsidRPr="008D730D">
              <w:rPr>
                <w:sz w:val="22"/>
                <w:szCs w:val="22"/>
                <w:lang w:bidi="ar-JO"/>
              </w:rPr>
              <w:t>Unit</w:t>
            </w:r>
          </w:p>
        </w:tc>
        <w:tc>
          <w:tcPr>
            <w:tcW w:w="709"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rtl/>
                <w:lang w:bidi="ar-JO"/>
              </w:rPr>
            </w:pPr>
            <w:r w:rsidRPr="008D730D">
              <w:rPr>
                <w:sz w:val="22"/>
                <w:szCs w:val="22"/>
                <w:lang w:bidi="ar-JO"/>
              </w:rPr>
              <w:t>Qty</w:t>
            </w:r>
          </w:p>
        </w:tc>
        <w:tc>
          <w:tcPr>
            <w:tcW w:w="1417"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lang w:bidi="ar-JO"/>
              </w:rPr>
            </w:pPr>
            <w:r w:rsidRPr="008D730D">
              <w:rPr>
                <w:sz w:val="22"/>
                <w:szCs w:val="22"/>
                <w:lang w:bidi="ar-JO"/>
              </w:rPr>
              <w:t>Mod./Cat</w:t>
            </w:r>
            <w:r w:rsidRPr="008D730D">
              <w:rPr>
                <w:sz w:val="22"/>
                <w:szCs w:val="22"/>
                <w:rtl/>
                <w:lang w:bidi="ar-JO"/>
              </w:rPr>
              <w:t>./</w:t>
            </w:r>
          </w:p>
          <w:p w:rsidR="002B60AA" w:rsidRPr="008D730D" w:rsidRDefault="002B60AA" w:rsidP="00D36AFF">
            <w:pPr>
              <w:jc w:val="center"/>
              <w:rPr>
                <w:rtl/>
                <w:lang w:bidi="ar-JO"/>
              </w:rPr>
            </w:pPr>
            <w:r w:rsidRPr="008D730D">
              <w:rPr>
                <w:sz w:val="22"/>
                <w:szCs w:val="22"/>
                <w:lang w:bidi="ar-JO"/>
              </w:rPr>
              <w:t>ART.No</w:t>
            </w:r>
            <w:r w:rsidRPr="008D730D">
              <w:rPr>
                <w:sz w:val="22"/>
                <w:szCs w:val="22"/>
                <w:rtl/>
                <w:lang w:bidi="ar-JO"/>
              </w:rPr>
              <w:t>.</w:t>
            </w:r>
          </w:p>
        </w:tc>
        <w:tc>
          <w:tcPr>
            <w:tcW w:w="8080"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rtl/>
                <w:lang w:bidi="ar-JO"/>
              </w:rPr>
            </w:pPr>
            <w:r w:rsidRPr="008D730D">
              <w:rPr>
                <w:sz w:val="22"/>
                <w:szCs w:val="22"/>
                <w:lang w:bidi="ar-JO"/>
              </w:rPr>
              <w:t>Description</w:t>
            </w:r>
          </w:p>
        </w:tc>
        <w:tc>
          <w:tcPr>
            <w:tcW w:w="993" w:type="dxa"/>
            <w:tcBorders>
              <w:top w:val="thinThickSmallGap" w:sz="24" w:space="0" w:color="auto"/>
              <w:bottom w:val="single" w:sz="4" w:space="0" w:color="000000" w:themeColor="text1"/>
            </w:tcBorders>
            <w:shd w:val="pct15" w:color="auto" w:fill="auto"/>
          </w:tcPr>
          <w:p w:rsidR="002B60AA" w:rsidRPr="008D730D" w:rsidRDefault="002B60AA" w:rsidP="00D36AFF">
            <w:pPr>
              <w:jc w:val="center"/>
              <w:rPr>
                <w:rtl/>
                <w:lang w:bidi="ar-JO"/>
              </w:rPr>
            </w:pPr>
            <w:r w:rsidRPr="008D730D">
              <w:rPr>
                <w:sz w:val="22"/>
                <w:szCs w:val="22"/>
                <w:lang w:bidi="ar-JO"/>
              </w:rPr>
              <w:t>Item No</w:t>
            </w:r>
            <w:r w:rsidRPr="008D730D">
              <w:rPr>
                <w:sz w:val="22"/>
                <w:szCs w:val="22"/>
                <w:rtl/>
                <w:lang w:bidi="ar-JO"/>
              </w:rPr>
              <w:t>.</w:t>
            </w:r>
          </w:p>
        </w:tc>
      </w:tr>
      <w:tr w:rsidR="002B60AA" w:rsidRPr="004008DB" w:rsidTr="003E45AA">
        <w:tc>
          <w:tcPr>
            <w:tcW w:w="992" w:type="dxa"/>
            <w:tcBorders>
              <w:top w:val="single" w:sz="4" w:space="0" w:color="000000" w:themeColor="text1"/>
              <w:bottom w:val="single" w:sz="4" w:space="0" w:color="000000" w:themeColor="text1"/>
            </w:tcBorders>
          </w:tcPr>
          <w:p w:rsidR="002B60AA" w:rsidRPr="004008DB" w:rsidRDefault="002B60AA" w:rsidP="00D36AFF">
            <w:pPr>
              <w:jc w:val="center"/>
              <w:rPr>
                <w:rtl/>
                <w:lang w:bidi="ar-JO"/>
              </w:rPr>
            </w:pPr>
            <w:r w:rsidRPr="004008DB">
              <w:rPr>
                <w:sz w:val="22"/>
                <w:szCs w:val="22"/>
                <w:lang w:bidi="ar-JO"/>
              </w:rPr>
              <w:t>630</w:t>
            </w:r>
          </w:p>
        </w:tc>
        <w:tc>
          <w:tcPr>
            <w:tcW w:w="1139" w:type="dxa"/>
            <w:tcBorders>
              <w:top w:val="single" w:sz="4" w:space="0" w:color="000000" w:themeColor="text1"/>
              <w:bottom w:val="single" w:sz="4" w:space="0" w:color="000000" w:themeColor="text1"/>
            </w:tcBorders>
          </w:tcPr>
          <w:p w:rsidR="002B60AA" w:rsidRPr="004008DB" w:rsidRDefault="002B60AA" w:rsidP="00D36AFF">
            <w:pPr>
              <w:jc w:val="center"/>
              <w:rPr>
                <w:rtl/>
                <w:lang w:bidi="ar-JO"/>
              </w:rPr>
            </w:pPr>
            <w:r w:rsidRPr="004008DB">
              <w:rPr>
                <w:sz w:val="22"/>
                <w:szCs w:val="22"/>
                <w:rtl/>
                <w:lang w:bidi="ar-JO"/>
              </w:rPr>
              <w:t>315</w:t>
            </w:r>
          </w:p>
        </w:tc>
        <w:tc>
          <w:tcPr>
            <w:tcW w:w="704" w:type="dxa"/>
            <w:tcBorders>
              <w:top w:val="single" w:sz="4" w:space="0" w:color="000000" w:themeColor="text1"/>
              <w:bottom w:val="single" w:sz="4" w:space="0" w:color="000000" w:themeColor="text1"/>
            </w:tcBorders>
          </w:tcPr>
          <w:p w:rsidR="002B60AA" w:rsidRPr="004008DB" w:rsidRDefault="002B60AA" w:rsidP="00D36AFF">
            <w:pPr>
              <w:jc w:val="center"/>
              <w:rPr>
                <w:rtl/>
                <w:lang w:bidi="ar-JO"/>
              </w:rPr>
            </w:pPr>
            <w:r w:rsidRPr="004008DB">
              <w:rPr>
                <w:sz w:val="22"/>
                <w:szCs w:val="22"/>
                <w:lang w:bidi="ar-JO"/>
              </w:rPr>
              <w:t>Unit</w:t>
            </w:r>
          </w:p>
        </w:tc>
        <w:tc>
          <w:tcPr>
            <w:tcW w:w="709" w:type="dxa"/>
            <w:tcBorders>
              <w:top w:val="single" w:sz="4" w:space="0" w:color="000000" w:themeColor="text1"/>
              <w:bottom w:val="single" w:sz="4" w:space="0" w:color="000000" w:themeColor="text1"/>
            </w:tcBorders>
          </w:tcPr>
          <w:p w:rsidR="002B60AA" w:rsidRPr="004008DB" w:rsidRDefault="002B60AA" w:rsidP="00D36AFF">
            <w:pPr>
              <w:jc w:val="center"/>
              <w:rPr>
                <w:rtl/>
                <w:lang w:bidi="ar-JO"/>
              </w:rPr>
            </w:pPr>
            <w:r w:rsidRPr="004008DB">
              <w:rPr>
                <w:sz w:val="22"/>
                <w:szCs w:val="22"/>
                <w:lang w:bidi="ar-JO"/>
              </w:rPr>
              <w:t>2</w:t>
            </w:r>
          </w:p>
        </w:tc>
        <w:tc>
          <w:tcPr>
            <w:tcW w:w="1417" w:type="dxa"/>
            <w:tcBorders>
              <w:top w:val="single" w:sz="4" w:space="0" w:color="000000" w:themeColor="text1"/>
              <w:bottom w:val="single" w:sz="4" w:space="0" w:color="000000" w:themeColor="text1"/>
            </w:tcBorders>
          </w:tcPr>
          <w:p w:rsidR="002B60AA" w:rsidRPr="004008DB" w:rsidRDefault="002B60AA" w:rsidP="00FE3F32">
            <w:pPr>
              <w:rPr>
                <w:lang w:bidi="ar-JO"/>
              </w:rPr>
            </w:pPr>
            <w:r>
              <w:rPr>
                <w:sz w:val="22"/>
                <w:szCs w:val="22"/>
                <w:lang w:bidi="ar-JO"/>
              </w:rPr>
              <w:t>78-5527/01</w:t>
            </w:r>
          </w:p>
        </w:tc>
        <w:tc>
          <w:tcPr>
            <w:tcW w:w="8080" w:type="dxa"/>
            <w:tcBorders>
              <w:top w:val="single" w:sz="4" w:space="0" w:color="000000" w:themeColor="text1"/>
              <w:bottom w:val="single" w:sz="4" w:space="0" w:color="000000" w:themeColor="text1"/>
            </w:tcBorders>
          </w:tcPr>
          <w:p w:rsidR="002B60AA" w:rsidRPr="00E022B9" w:rsidRDefault="002B60AA" w:rsidP="004008DB">
            <w:pPr>
              <w:bidi w:val="0"/>
              <w:rPr>
                <w:b/>
                <w:bCs/>
                <w:sz w:val="20"/>
                <w:szCs w:val="20"/>
                <w:u w:val="single"/>
                <w:lang w:bidi="ar-JO"/>
              </w:rPr>
            </w:pPr>
            <w:r w:rsidRPr="00E022B9">
              <w:rPr>
                <w:b/>
                <w:bCs/>
                <w:sz w:val="20"/>
                <w:szCs w:val="20"/>
                <w:u w:val="single"/>
                <w:lang w:bidi="ar-JO"/>
              </w:rPr>
              <w:t>SOIL LABElectronic Top Loading Balance 32Kg X 1gAUTOMATIC DIGITAL DETERMINATION OF UNFINED COMPRSSIVE STENGTH 70MM MOULD</w:t>
            </w:r>
            <w:r w:rsidRPr="00E022B9">
              <w:rPr>
                <w:b/>
                <w:bCs/>
                <w:sz w:val="20"/>
                <w:szCs w:val="20"/>
                <w:u w:val="single"/>
                <w:rtl/>
                <w:lang w:bidi="ar-JO"/>
              </w:rPr>
              <w:t>.</w:t>
            </w:r>
          </w:p>
          <w:p w:rsidR="00E022B9" w:rsidRPr="004008DB" w:rsidRDefault="00E022B9" w:rsidP="00E022B9">
            <w:pPr>
              <w:bidi w:val="0"/>
              <w:rPr>
                <w:rtl/>
                <w:lang w:bidi="ar-JO"/>
              </w:rPr>
            </w:pPr>
          </w:p>
        </w:tc>
        <w:tc>
          <w:tcPr>
            <w:tcW w:w="993" w:type="dxa"/>
            <w:tcBorders>
              <w:top w:val="single" w:sz="4" w:space="0" w:color="000000" w:themeColor="text1"/>
              <w:bottom w:val="single" w:sz="4" w:space="0" w:color="000000" w:themeColor="text1"/>
            </w:tcBorders>
          </w:tcPr>
          <w:p w:rsidR="002B60AA" w:rsidRPr="004008DB" w:rsidRDefault="002B60AA" w:rsidP="00D36AFF">
            <w:pPr>
              <w:jc w:val="center"/>
              <w:rPr>
                <w:rtl/>
                <w:lang w:bidi="ar-JO"/>
              </w:rPr>
            </w:pPr>
            <w:r w:rsidRPr="004008DB">
              <w:rPr>
                <w:sz w:val="22"/>
                <w:szCs w:val="22"/>
                <w:rtl/>
                <w:lang w:bidi="ar-JO"/>
              </w:rPr>
              <w:t>1</w:t>
            </w:r>
          </w:p>
        </w:tc>
      </w:tr>
      <w:tr w:rsidR="002B60AA" w:rsidRPr="004008DB" w:rsidTr="003E45AA">
        <w:tc>
          <w:tcPr>
            <w:tcW w:w="992" w:type="dxa"/>
            <w:tcBorders>
              <w:top w:val="single" w:sz="4" w:space="0" w:color="000000" w:themeColor="text1"/>
              <w:bottom w:val="nil"/>
            </w:tcBorders>
          </w:tcPr>
          <w:p w:rsidR="002B60AA" w:rsidRPr="004008DB" w:rsidRDefault="002B60AA" w:rsidP="00D36AFF">
            <w:pPr>
              <w:jc w:val="center"/>
              <w:rPr>
                <w:rtl/>
                <w:lang w:bidi="ar-JO"/>
              </w:rPr>
            </w:pPr>
          </w:p>
        </w:tc>
        <w:tc>
          <w:tcPr>
            <w:tcW w:w="1139" w:type="dxa"/>
            <w:tcBorders>
              <w:top w:val="single" w:sz="4" w:space="0" w:color="000000" w:themeColor="text1"/>
              <w:bottom w:val="nil"/>
            </w:tcBorders>
          </w:tcPr>
          <w:p w:rsidR="002B60AA" w:rsidRPr="004008DB" w:rsidRDefault="002B60AA" w:rsidP="00D36AFF">
            <w:pPr>
              <w:jc w:val="center"/>
              <w:rPr>
                <w:rtl/>
                <w:lang w:bidi="ar-JO"/>
              </w:rPr>
            </w:pPr>
          </w:p>
        </w:tc>
        <w:tc>
          <w:tcPr>
            <w:tcW w:w="704" w:type="dxa"/>
            <w:tcBorders>
              <w:top w:val="single" w:sz="4" w:space="0" w:color="000000" w:themeColor="text1"/>
              <w:bottom w:val="nil"/>
            </w:tcBorders>
          </w:tcPr>
          <w:p w:rsidR="002B60AA" w:rsidRPr="004008DB" w:rsidRDefault="002B60AA"/>
        </w:tc>
        <w:tc>
          <w:tcPr>
            <w:tcW w:w="709" w:type="dxa"/>
            <w:tcBorders>
              <w:top w:val="single" w:sz="4" w:space="0" w:color="000000" w:themeColor="text1"/>
              <w:bottom w:val="nil"/>
            </w:tcBorders>
          </w:tcPr>
          <w:p w:rsidR="002B60AA" w:rsidRPr="004008DB" w:rsidRDefault="002B60AA" w:rsidP="00D36AFF">
            <w:pPr>
              <w:jc w:val="center"/>
              <w:rPr>
                <w:rtl/>
                <w:lang w:bidi="ar-JO"/>
              </w:rPr>
            </w:pPr>
          </w:p>
        </w:tc>
        <w:tc>
          <w:tcPr>
            <w:tcW w:w="1417" w:type="dxa"/>
            <w:tcBorders>
              <w:top w:val="single" w:sz="4" w:space="0" w:color="000000" w:themeColor="text1"/>
              <w:bottom w:val="nil"/>
            </w:tcBorders>
          </w:tcPr>
          <w:p w:rsidR="002B60AA" w:rsidRPr="004008DB" w:rsidRDefault="002B60AA" w:rsidP="00D36AFF">
            <w:pPr>
              <w:jc w:val="center"/>
              <w:rPr>
                <w:rtl/>
                <w:lang w:bidi="ar-JO"/>
              </w:rPr>
            </w:pPr>
          </w:p>
        </w:tc>
        <w:tc>
          <w:tcPr>
            <w:tcW w:w="8080" w:type="dxa"/>
            <w:tcBorders>
              <w:top w:val="single" w:sz="4" w:space="0" w:color="000000" w:themeColor="text1"/>
              <w:bottom w:val="nil"/>
            </w:tcBorders>
          </w:tcPr>
          <w:p w:rsidR="002B60AA" w:rsidRPr="00E022B9" w:rsidRDefault="002B60AA" w:rsidP="004008DB">
            <w:pPr>
              <w:bidi w:val="0"/>
              <w:rPr>
                <w:b/>
                <w:bCs/>
                <w:u w:val="single"/>
                <w:rtl/>
                <w:lang w:bidi="ar-JO"/>
              </w:rPr>
            </w:pPr>
            <w:r w:rsidRPr="00E022B9">
              <w:rPr>
                <w:b/>
                <w:bCs/>
                <w:sz w:val="20"/>
                <w:szCs w:val="20"/>
                <w:u w:val="single"/>
                <w:lang w:bidi="ar-JO"/>
              </w:rPr>
              <w:t>DIGITAL DIRECT/RESIDUAL SHEAR APPARATUS</w:t>
            </w:r>
          </w:p>
        </w:tc>
        <w:tc>
          <w:tcPr>
            <w:tcW w:w="993" w:type="dxa"/>
            <w:tcBorders>
              <w:top w:val="single" w:sz="4" w:space="0" w:color="000000" w:themeColor="text1"/>
              <w:bottom w:val="nil"/>
            </w:tcBorders>
          </w:tcPr>
          <w:p w:rsidR="002B60AA" w:rsidRPr="004008DB" w:rsidRDefault="002B60AA" w:rsidP="00D36AFF">
            <w:pPr>
              <w:jc w:val="center"/>
              <w:rPr>
                <w:rtl/>
                <w:lang w:bidi="ar-JO"/>
              </w:rPr>
            </w:pPr>
            <w:r w:rsidRPr="004008DB">
              <w:rPr>
                <w:sz w:val="22"/>
                <w:szCs w:val="22"/>
                <w:lang w:bidi="ar-JO"/>
              </w:rPr>
              <w:t>3</w:t>
            </w:r>
          </w:p>
        </w:tc>
      </w:tr>
      <w:tr w:rsidR="002B60AA" w:rsidRPr="004008DB" w:rsidTr="003E45AA">
        <w:tc>
          <w:tcPr>
            <w:tcW w:w="992" w:type="dxa"/>
            <w:tcBorders>
              <w:top w:val="nil"/>
            </w:tcBorders>
          </w:tcPr>
          <w:p w:rsidR="002B60AA" w:rsidRPr="004008DB" w:rsidRDefault="002B60AA" w:rsidP="00D36AFF">
            <w:pPr>
              <w:jc w:val="center"/>
              <w:rPr>
                <w:rtl/>
                <w:lang w:bidi="ar-JO"/>
              </w:rPr>
            </w:pPr>
            <w:r w:rsidRPr="004008DB">
              <w:rPr>
                <w:rFonts w:hint="cs"/>
                <w:sz w:val="22"/>
                <w:szCs w:val="22"/>
                <w:rtl/>
                <w:lang w:bidi="ar-JO"/>
              </w:rPr>
              <w:t>6100</w:t>
            </w:r>
          </w:p>
        </w:tc>
        <w:tc>
          <w:tcPr>
            <w:tcW w:w="1139" w:type="dxa"/>
            <w:tcBorders>
              <w:top w:val="nil"/>
            </w:tcBorders>
          </w:tcPr>
          <w:p w:rsidR="002B60AA" w:rsidRPr="004008DB" w:rsidRDefault="002B60AA" w:rsidP="00D36AFF">
            <w:pPr>
              <w:jc w:val="center"/>
              <w:rPr>
                <w:rtl/>
                <w:lang w:bidi="ar-JO"/>
              </w:rPr>
            </w:pPr>
            <w:r w:rsidRPr="004008DB">
              <w:rPr>
                <w:sz w:val="22"/>
                <w:szCs w:val="22"/>
                <w:rtl/>
                <w:lang w:bidi="ar-JO"/>
              </w:rPr>
              <w:t>3050</w:t>
            </w:r>
          </w:p>
        </w:tc>
        <w:tc>
          <w:tcPr>
            <w:tcW w:w="704" w:type="dxa"/>
            <w:tcBorders>
              <w:top w:val="nil"/>
            </w:tcBorders>
          </w:tcPr>
          <w:p w:rsidR="002B60AA" w:rsidRPr="004008DB" w:rsidRDefault="002B60AA">
            <w:r w:rsidRPr="004008DB">
              <w:rPr>
                <w:sz w:val="22"/>
                <w:szCs w:val="22"/>
                <w:lang w:bidi="ar-JO"/>
              </w:rPr>
              <w:t>Unit</w:t>
            </w:r>
          </w:p>
        </w:tc>
        <w:tc>
          <w:tcPr>
            <w:tcW w:w="709" w:type="dxa"/>
            <w:tcBorders>
              <w:top w:val="nil"/>
            </w:tcBorders>
          </w:tcPr>
          <w:p w:rsidR="002B60AA" w:rsidRPr="004008DB" w:rsidRDefault="002B60AA" w:rsidP="00D36AFF">
            <w:pPr>
              <w:jc w:val="center"/>
              <w:rPr>
                <w:rtl/>
                <w:lang w:bidi="ar-JO"/>
              </w:rPr>
            </w:pPr>
            <w:r w:rsidRPr="004008DB">
              <w:rPr>
                <w:rFonts w:hint="cs"/>
                <w:sz w:val="22"/>
                <w:szCs w:val="22"/>
                <w:rtl/>
                <w:lang w:bidi="ar-JO"/>
              </w:rPr>
              <w:t>2</w:t>
            </w:r>
          </w:p>
        </w:tc>
        <w:tc>
          <w:tcPr>
            <w:tcW w:w="1417" w:type="dxa"/>
            <w:tcBorders>
              <w:top w:val="nil"/>
            </w:tcBorders>
          </w:tcPr>
          <w:p w:rsidR="002B60AA" w:rsidRPr="004008DB" w:rsidRDefault="002B60AA" w:rsidP="00214D22">
            <w:pPr>
              <w:rPr>
                <w:rtl/>
                <w:lang w:bidi="ar-JO"/>
              </w:rPr>
            </w:pPr>
            <w:r>
              <w:rPr>
                <w:sz w:val="22"/>
                <w:szCs w:val="22"/>
                <w:lang w:bidi="ar-JO"/>
              </w:rPr>
              <w:t>26-2114/01</w:t>
            </w:r>
          </w:p>
        </w:tc>
        <w:tc>
          <w:tcPr>
            <w:tcW w:w="8080" w:type="dxa"/>
            <w:tcBorders>
              <w:top w:val="nil"/>
            </w:tcBorders>
          </w:tcPr>
          <w:p w:rsidR="002B60AA" w:rsidRPr="003E45AA" w:rsidRDefault="002B60AA" w:rsidP="004008DB">
            <w:pPr>
              <w:bidi w:val="0"/>
              <w:rPr>
                <w:rtl/>
                <w:lang w:bidi="ar-JO"/>
              </w:rPr>
            </w:pPr>
            <w:r w:rsidRPr="003E45AA">
              <w:rPr>
                <w:sz w:val="22"/>
                <w:szCs w:val="22"/>
                <w:lang w:bidi="ar-JO"/>
              </w:rPr>
              <w:t>Digital Direct/Residual Shear Apparatus Complete with Lever Loading Assembly. 220-240V 50/60Hz 1Ph</w:t>
            </w:r>
          </w:p>
        </w:tc>
        <w:tc>
          <w:tcPr>
            <w:tcW w:w="993" w:type="dxa"/>
            <w:tcBorders>
              <w:top w:val="nil"/>
              <w:bottom w:val="nil"/>
            </w:tcBorders>
          </w:tcPr>
          <w:p w:rsidR="002B60AA" w:rsidRPr="004008DB" w:rsidRDefault="002B60AA" w:rsidP="00D36AFF">
            <w:pPr>
              <w:jc w:val="center"/>
              <w:rPr>
                <w:rtl/>
                <w:lang w:bidi="ar-JO"/>
              </w:rPr>
            </w:pPr>
          </w:p>
        </w:tc>
      </w:tr>
      <w:tr w:rsidR="002B60AA" w:rsidRPr="004008DB" w:rsidTr="00516EE9">
        <w:trPr>
          <w:trHeight w:val="634"/>
        </w:trPr>
        <w:tc>
          <w:tcPr>
            <w:tcW w:w="992" w:type="dxa"/>
          </w:tcPr>
          <w:p w:rsidR="002B60AA" w:rsidRPr="004008DB" w:rsidRDefault="002B60AA" w:rsidP="00D36AFF">
            <w:pPr>
              <w:jc w:val="center"/>
              <w:rPr>
                <w:rtl/>
                <w:lang w:bidi="ar-JO"/>
              </w:rPr>
            </w:pPr>
            <w:r w:rsidRPr="004008DB">
              <w:rPr>
                <w:rFonts w:hint="cs"/>
                <w:sz w:val="22"/>
                <w:szCs w:val="22"/>
                <w:rtl/>
                <w:lang w:bidi="ar-JO"/>
              </w:rPr>
              <w:t>760</w:t>
            </w:r>
          </w:p>
        </w:tc>
        <w:tc>
          <w:tcPr>
            <w:tcW w:w="1139" w:type="dxa"/>
          </w:tcPr>
          <w:p w:rsidR="002B60AA" w:rsidRPr="004008DB" w:rsidRDefault="002B60AA" w:rsidP="00D36AFF">
            <w:pPr>
              <w:jc w:val="center"/>
              <w:rPr>
                <w:rtl/>
                <w:lang w:bidi="ar-JO"/>
              </w:rPr>
            </w:pPr>
            <w:r w:rsidRPr="004008DB">
              <w:rPr>
                <w:rFonts w:hint="cs"/>
                <w:sz w:val="22"/>
                <w:szCs w:val="22"/>
                <w:rtl/>
                <w:lang w:bidi="ar-JO"/>
              </w:rPr>
              <w:t>380</w:t>
            </w:r>
          </w:p>
        </w:tc>
        <w:tc>
          <w:tcPr>
            <w:tcW w:w="704" w:type="dxa"/>
          </w:tcPr>
          <w:p w:rsidR="002B60AA" w:rsidRPr="004008DB" w:rsidRDefault="002B60AA">
            <w:r w:rsidRPr="004008DB">
              <w:rPr>
                <w:sz w:val="22"/>
                <w:szCs w:val="22"/>
                <w:lang w:bidi="ar-JO"/>
              </w:rPr>
              <w:t>Unit</w:t>
            </w:r>
          </w:p>
        </w:tc>
        <w:tc>
          <w:tcPr>
            <w:tcW w:w="709" w:type="dxa"/>
          </w:tcPr>
          <w:p w:rsidR="002B60AA" w:rsidRPr="004008DB" w:rsidRDefault="002B60AA" w:rsidP="00D36AFF">
            <w:pPr>
              <w:jc w:val="center"/>
              <w:rPr>
                <w:rtl/>
                <w:lang w:bidi="ar-JO"/>
              </w:rPr>
            </w:pPr>
            <w:r w:rsidRPr="004008DB">
              <w:rPr>
                <w:rFonts w:hint="cs"/>
                <w:sz w:val="22"/>
                <w:szCs w:val="22"/>
                <w:rtl/>
                <w:lang w:bidi="ar-JO"/>
              </w:rPr>
              <w:t>2</w:t>
            </w:r>
          </w:p>
        </w:tc>
        <w:tc>
          <w:tcPr>
            <w:tcW w:w="1417" w:type="dxa"/>
          </w:tcPr>
          <w:p w:rsidR="002B60AA" w:rsidRPr="004008DB" w:rsidRDefault="002B60AA" w:rsidP="00D36AFF">
            <w:pPr>
              <w:jc w:val="center"/>
              <w:rPr>
                <w:rtl/>
                <w:lang w:bidi="ar-JO"/>
              </w:rPr>
            </w:pPr>
            <w:r>
              <w:rPr>
                <w:sz w:val="22"/>
                <w:szCs w:val="22"/>
                <w:lang w:bidi="ar-JO"/>
              </w:rPr>
              <w:t>78-0060</w:t>
            </w:r>
          </w:p>
        </w:tc>
        <w:tc>
          <w:tcPr>
            <w:tcW w:w="8080" w:type="dxa"/>
          </w:tcPr>
          <w:p w:rsidR="002B60AA" w:rsidRPr="003E45AA" w:rsidRDefault="002B60AA" w:rsidP="004008DB">
            <w:pPr>
              <w:bidi w:val="0"/>
              <w:rPr>
                <w:rtl/>
                <w:lang w:bidi="ar-JO"/>
              </w:rPr>
            </w:pPr>
            <w:r w:rsidRPr="003E45AA">
              <w:rPr>
                <w:sz w:val="22"/>
                <w:szCs w:val="22"/>
                <w:lang w:bidi="ar-JO"/>
              </w:rPr>
              <w:t>2kN Clamped Boss Load Ring Complete with Dial Gauge and Calibration Certificate. Height 248 mm</w:t>
            </w:r>
          </w:p>
        </w:tc>
        <w:tc>
          <w:tcPr>
            <w:tcW w:w="993" w:type="dxa"/>
            <w:tcBorders>
              <w:top w:val="nil"/>
              <w:bottom w:val="nil"/>
            </w:tcBorders>
          </w:tcPr>
          <w:p w:rsidR="002B60AA" w:rsidRPr="004008DB" w:rsidRDefault="002B60AA" w:rsidP="00D36AFF">
            <w:pPr>
              <w:jc w:val="center"/>
              <w:rPr>
                <w:rtl/>
                <w:lang w:bidi="ar-JO"/>
              </w:rPr>
            </w:pPr>
          </w:p>
        </w:tc>
      </w:tr>
      <w:tr w:rsidR="002B60AA" w:rsidRPr="004008DB" w:rsidTr="003E45AA">
        <w:tc>
          <w:tcPr>
            <w:tcW w:w="992" w:type="dxa"/>
          </w:tcPr>
          <w:p w:rsidR="002B60AA" w:rsidRPr="004008DB" w:rsidRDefault="002B60AA" w:rsidP="00D36AFF">
            <w:pPr>
              <w:jc w:val="center"/>
              <w:rPr>
                <w:rtl/>
                <w:lang w:bidi="ar-JO"/>
              </w:rPr>
            </w:pPr>
            <w:r w:rsidRPr="004008DB">
              <w:rPr>
                <w:rFonts w:hint="cs"/>
                <w:sz w:val="22"/>
                <w:szCs w:val="22"/>
                <w:rtl/>
                <w:lang w:bidi="ar-JO"/>
              </w:rPr>
              <w:t>330</w:t>
            </w:r>
          </w:p>
        </w:tc>
        <w:tc>
          <w:tcPr>
            <w:tcW w:w="1139" w:type="dxa"/>
          </w:tcPr>
          <w:p w:rsidR="002B60AA" w:rsidRPr="004008DB" w:rsidRDefault="002B60AA" w:rsidP="00D36AFF">
            <w:pPr>
              <w:jc w:val="center"/>
              <w:rPr>
                <w:rtl/>
                <w:lang w:bidi="ar-JO"/>
              </w:rPr>
            </w:pPr>
            <w:r w:rsidRPr="004008DB">
              <w:rPr>
                <w:rFonts w:hint="cs"/>
                <w:sz w:val="22"/>
                <w:szCs w:val="22"/>
                <w:rtl/>
                <w:lang w:bidi="ar-JO"/>
              </w:rPr>
              <w:t>165</w:t>
            </w:r>
          </w:p>
        </w:tc>
        <w:tc>
          <w:tcPr>
            <w:tcW w:w="704" w:type="dxa"/>
          </w:tcPr>
          <w:p w:rsidR="002B60AA" w:rsidRPr="004008DB" w:rsidRDefault="002B60AA">
            <w:r w:rsidRPr="004008DB">
              <w:rPr>
                <w:sz w:val="22"/>
                <w:szCs w:val="22"/>
                <w:lang w:bidi="ar-JO"/>
              </w:rPr>
              <w:t>Unit</w:t>
            </w:r>
          </w:p>
        </w:tc>
        <w:tc>
          <w:tcPr>
            <w:tcW w:w="709" w:type="dxa"/>
          </w:tcPr>
          <w:p w:rsidR="002B60AA" w:rsidRPr="004008DB" w:rsidRDefault="002B60AA" w:rsidP="00D36AFF">
            <w:pPr>
              <w:jc w:val="center"/>
              <w:rPr>
                <w:rtl/>
                <w:lang w:bidi="ar-JO"/>
              </w:rPr>
            </w:pPr>
            <w:r w:rsidRPr="004008DB">
              <w:rPr>
                <w:rFonts w:hint="cs"/>
                <w:sz w:val="22"/>
                <w:szCs w:val="22"/>
                <w:rtl/>
                <w:lang w:bidi="ar-JO"/>
              </w:rPr>
              <w:t>2</w:t>
            </w:r>
          </w:p>
        </w:tc>
        <w:tc>
          <w:tcPr>
            <w:tcW w:w="1417" w:type="dxa"/>
          </w:tcPr>
          <w:p w:rsidR="002B60AA" w:rsidRPr="004008DB" w:rsidRDefault="002B60AA" w:rsidP="004008DB">
            <w:pPr>
              <w:bidi w:val="0"/>
              <w:jc w:val="center"/>
              <w:rPr>
                <w:rtl/>
                <w:lang w:bidi="ar-JO"/>
              </w:rPr>
            </w:pPr>
            <w:r>
              <w:rPr>
                <w:sz w:val="22"/>
                <w:szCs w:val="22"/>
                <w:lang w:bidi="ar-JO"/>
              </w:rPr>
              <w:t>26-2132</w:t>
            </w:r>
          </w:p>
        </w:tc>
        <w:tc>
          <w:tcPr>
            <w:tcW w:w="8080" w:type="dxa"/>
          </w:tcPr>
          <w:p w:rsidR="002B60AA" w:rsidRPr="003E45AA" w:rsidRDefault="002B60AA" w:rsidP="004008DB">
            <w:pPr>
              <w:bidi w:val="0"/>
              <w:rPr>
                <w:rtl/>
                <w:lang w:bidi="ar-JO"/>
              </w:rPr>
            </w:pPr>
            <w:r w:rsidRPr="003E45AA">
              <w:rPr>
                <w:sz w:val="22"/>
                <w:szCs w:val="22"/>
                <w:lang w:bidi="ar-JO"/>
              </w:rPr>
              <w:t>Set of Weights 50Kg Slotted</w:t>
            </w:r>
          </w:p>
        </w:tc>
        <w:tc>
          <w:tcPr>
            <w:tcW w:w="993" w:type="dxa"/>
            <w:tcBorders>
              <w:top w:val="nil"/>
              <w:bottom w:val="nil"/>
            </w:tcBorders>
          </w:tcPr>
          <w:p w:rsidR="002B60AA" w:rsidRPr="004008DB" w:rsidRDefault="002B60AA" w:rsidP="00D36AFF">
            <w:pPr>
              <w:jc w:val="center"/>
              <w:rPr>
                <w:rtl/>
                <w:lang w:bidi="ar-JO"/>
              </w:rPr>
            </w:pPr>
          </w:p>
        </w:tc>
      </w:tr>
      <w:tr w:rsidR="002B60AA" w:rsidRPr="004008DB" w:rsidTr="003E45AA">
        <w:tc>
          <w:tcPr>
            <w:tcW w:w="992" w:type="dxa"/>
            <w:tcBorders>
              <w:bottom w:val="single" w:sz="4" w:space="0" w:color="000000" w:themeColor="text1"/>
            </w:tcBorders>
          </w:tcPr>
          <w:p w:rsidR="002B60AA" w:rsidRPr="004008DB" w:rsidRDefault="002B60AA" w:rsidP="00D36AFF">
            <w:pPr>
              <w:jc w:val="center"/>
              <w:rPr>
                <w:rtl/>
                <w:lang w:bidi="ar-JO"/>
              </w:rPr>
            </w:pPr>
            <w:r w:rsidRPr="004008DB">
              <w:rPr>
                <w:rFonts w:hint="cs"/>
                <w:sz w:val="22"/>
                <w:szCs w:val="22"/>
                <w:rtl/>
                <w:lang w:bidi="ar-JO"/>
              </w:rPr>
              <w:t>950</w:t>
            </w:r>
          </w:p>
        </w:tc>
        <w:tc>
          <w:tcPr>
            <w:tcW w:w="1139" w:type="dxa"/>
            <w:tcBorders>
              <w:bottom w:val="single" w:sz="4" w:space="0" w:color="000000" w:themeColor="text1"/>
            </w:tcBorders>
          </w:tcPr>
          <w:p w:rsidR="002B60AA" w:rsidRPr="004008DB" w:rsidRDefault="002B60AA" w:rsidP="00D36AFF">
            <w:pPr>
              <w:jc w:val="center"/>
              <w:rPr>
                <w:rtl/>
                <w:lang w:bidi="ar-JO"/>
              </w:rPr>
            </w:pPr>
            <w:r w:rsidRPr="004008DB">
              <w:rPr>
                <w:rFonts w:hint="cs"/>
                <w:sz w:val="22"/>
                <w:szCs w:val="22"/>
                <w:rtl/>
                <w:lang w:bidi="ar-JO"/>
              </w:rPr>
              <w:t>475</w:t>
            </w:r>
          </w:p>
        </w:tc>
        <w:tc>
          <w:tcPr>
            <w:tcW w:w="704" w:type="dxa"/>
            <w:tcBorders>
              <w:bottom w:val="single" w:sz="4" w:space="0" w:color="000000" w:themeColor="text1"/>
            </w:tcBorders>
          </w:tcPr>
          <w:p w:rsidR="002B60AA" w:rsidRPr="004008DB" w:rsidRDefault="002B60AA">
            <w:r w:rsidRPr="004008DB">
              <w:rPr>
                <w:sz w:val="22"/>
                <w:szCs w:val="22"/>
                <w:lang w:bidi="ar-JO"/>
              </w:rPr>
              <w:t>Unit</w:t>
            </w:r>
          </w:p>
        </w:tc>
        <w:tc>
          <w:tcPr>
            <w:tcW w:w="709" w:type="dxa"/>
            <w:tcBorders>
              <w:bottom w:val="single" w:sz="4" w:space="0" w:color="000000" w:themeColor="text1"/>
            </w:tcBorders>
          </w:tcPr>
          <w:p w:rsidR="002B60AA" w:rsidRPr="004008DB" w:rsidRDefault="002B60AA" w:rsidP="00D36AFF">
            <w:pPr>
              <w:jc w:val="center"/>
              <w:rPr>
                <w:rtl/>
                <w:lang w:bidi="ar-JO"/>
              </w:rPr>
            </w:pPr>
            <w:r w:rsidRPr="004008DB">
              <w:rPr>
                <w:rFonts w:hint="cs"/>
                <w:sz w:val="22"/>
                <w:szCs w:val="22"/>
                <w:rtl/>
                <w:lang w:bidi="ar-JO"/>
              </w:rPr>
              <w:t>2</w:t>
            </w:r>
          </w:p>
        </w:tc>
        <w:tc>
          <w:tcPr>
            <w:tcW w:w="1417" w:type="dxa"/>
            <w:tcBorders>
              <w:bottom w:val="single" w:sz="4" w:space="0" w:color="000000" w:themeColor="text1"/>
            </w:tcBorders>
          </w:tcPr>
          <w:p w:rsidR="002B60AA" w:rsidRPr="004008DB" w:rsidRDefault="002B60AA" w:rsidP="00D36AFF">
            <w:pPr>
              <w:jc w:val="center"/>
              <w:rPr>
                <w:rtl/>
                <w:lang w:bidi="ar-JO"/>
              </w:rPr>
            </w:pPr>
            <w:r>
              <w:rPr>
                <w:sz w:val="22"/>
                <w:szCs w:val="22"/>
                <w:lang w:bidi="ar-JO"/>
              </w:rPr>
              <w:t>26-2181</w:t>
            </w:r>
          </w:p>
        </w:tc>
        <w:tc>
          <w:tcPr>
            <w:tcW w:w="8080" w:type="dxa"/>
            <w:tcBorders>
              <w:bottom w:val="single" w:sz="4" w:space="0" w:color="000000" w:themeColor="text1"/>
            </w:tcBorders>
          </w:tcPr>
          <w:p w:rsidR="002B60AA" w:rsidRPr="003E45AA" w:rsidRDefault="002B60AA" w:rsidP="004008DB">
            <w:pPr>
              <w:bidi w:val="0"/>
              <w:rPr>
                <w:lang w:bidi="ar-JO"/>
              </w:rPr>
            </w:pPr>
            <w:r w:rsidRPr="003E45AA">
              <w:rPr>
                <w:sz w:val="22"/>
                <w:szCs w:val="22"/>
                <w:lang w:bidi="ar-JO"/>
              </w:rPr>
              <w:t>Shear Box Assembly 60mm Sq</w:t>
            </w:r>
            <w:r w:rsidRPr="003E45AA">
              <w:rPr>
                <w:sz w:val="22"/>
                <w:szCs w:val="22"/>
                <w:rtl/>
                <w:lang w:bidi="ar-JO"/>
              </w:rPr>
              <w:t>.</w:t>
            </w:r>
          </w:p>
        </w:tc>
        <w:tc>
          <w:tcPr>
            <w:tcW w:w="993" w:type="dxa"/>
            <w:tcBorders>
              <w:top w:val="nil"/>
              <w:bottom w:val="nil"/>
            </w:tcBorders>
          </w:tcPr>
          <w:p w:rsidR="002B60AA" w:rsidRPr="004008DB" w:rsidRDefault="002B60AA" w:rsidP="00D36AFF">
            <w:pPr>
              <w:jc w:val="center"/>
              <w:rPr>
                <w:rtl/>
                <w:lang w:bidi="ar-JO"/>
              </w:rPr>
            </w:pPr>
          </w:p>
        </w:tc>
      </w:tr>
      <w:tr w:rsidR="002B60AA" w:rsidRPr="004008DB" w:rsidTr="003E45AA">
        <w:tc>
          <w:tcPr>
            <w:tcW w:w="992" w:type="dxa"/>
            <w:tcBorders>
              <w:top w:val="single" w:sz="4" w:space="0" w:color="000000" w:themeColor="text1"/>
            </w:tcBorders>
          </w:tcPr>
          <w:p w:rsidR="002B60AA" w:rsidRPr="004008DB" w:rsidRDefault="002B60AA" w:rsidP="00D36AFF">
            <w:pPr>
              <w:jc w:val="center"/>
              <w:rPr>
                <w:rtl/>
                <w:lang w:bidi="ar-JO"/>
              </w:rPr>
            </w:pPr>
            <w:r w:rsidRPr="004008DB">
              <w:rPr>
                <w:rFonts w:hint="cs"/>
                <w:sz w:val="22"/>
                <w:szCs w:val="22"/>
                <w:rtl/>
                <w:lang w:bidi="ar-JO"/>
              </w:rPr>
              <w:t>160</w:t>
            </w:r>
          </w:p>
        </w:tc>
        <w:tc>
          <w:tcPr>
            <w:tcW w:w="1139" w:type="dxa"/>
            <w:tcBorders>
              <w:top w:val="single" w:sz="4" w:space="0" w:color="000000" w:themeColor="text1"/>
            </w:tcBorders>
          </w:tcPr>
          <w:p w:rsidR="002B60AA" w:rsidRPr="004008DB" w:rsidRDefault="002B60AA" w:rsidP="00D36AFF">
            <w:pPr>
              <w:jc w:val="center"/>
              <w:rPr>
                <w:rtl/>
                <w:lang w:bidi="ar-JO"/>
              </w:rPr>
            </w:pPr>
            <w:r w:rsidRPr="004008DB">
              <w:rPr>
                <w:rFonts w:hint="cs"/>
                <w:sz w:val="22"/>
                <w:szCs w:val="22"/>
                <w:rtl/>
                <w:lang w:bidi="ar-JO"/>
              </w:rPr>
              <w:t>80</w:t>
            </w:r>
          </w:p>
        </w:tc>
        <w:tc>
          <w:tcPr>
            <w:tcW w:w="704" w:type="dxa"/>
            <w:tcBorders>
              <w:top w:val="single" w:sz="4" w:space="0" w:color="000000" w:themeColor="text1"/>
            </w:tcBorders>
          </w:tcPr>
          <w:p w:rsidR="002B60AA" w:rsidRPr="004008DB" w:rsidRDefault="002B60AA">
            <w:r w:rsidRPr="004008DB">
              <w:rPr>
                <w:sz w:val="22"/>
                <w:szCs w:val="22"/>
                <w:lang w:bidi="ar-JO"/>
              </w:rPr>
              <w:t>Unit</w:t>
            </w:r>
          </w:p>
        </w:tc>
        <w:tc>
          <w:tcPr>
            <w:tcW w:w="709" w:type="dxa"/>
            <w:tcBorders>
              <w:top w:val="single" w:sz="4" w:space="0" w:color="000000" w:themeColor="text1"/>
            </w:tcBorders>
          </w:tcPr>
          <w:p w:rsidR="002B60AA" w:rsidRPr="004008DB" w:rsidRDefault="002B60AA" w:rsidP="00D36AFF">
            <w:pPr>
              <w:jc w:val="center"/>
              <w:rPr>
                <w:rtl/>
                <w:lang w:bidi="ar-JO"/>
              </w:rPr>
            </w:pPr>
            <w:r w:rsidRPr="004008DB">
              <w:rPr>
                <w:rFonts w:hint="cs"/>
                <w:sz w:val="22"/>
                <w:szCs w:val="22"/>
                <w:rtl/>
                <w:lang w:bidi="ar-JO"/>
              </w:rPr>
              <w:t>2</w:t>
            </w:r>
          </w:p>
        </w:tc>
        <w:tc>
          <w:tcPr>
            <w:tcW w:w="1417" w:type="dxa"/>
            <w:tcBorders>
              <w:top w:val="single" w:sz="4" w:space="0" w:color="000000" w:themeColor="text1"/>
            </w:tcBorders>
          </w:tcPr>
          <w:p w:rsidR="002B60AA" w:rsidRPr="004008DB" w:rsidRDefault="002B60AA" w:rsidP="00D36AFF">
            <w:pPr>
              <w:jc w:val="center"/>
              <w:rPr>
                <w:rtl/>
                <w:lang w:bidi="ar-JO"/>
              </w:rPr>
            </w:pPr>
            <w:r>
              <w:rPr>
                <w:sz w:val="22"/>
                <w:szCs w:val="22"/>
                <w:lang w:bidi="ar-JO"/>
              </w:rPr>
              <w:t>26-2185</w:t>
            </w:r>
          </w:p>
        </w:tc>
        <w:tc>
          <w:tcPr>
            <w:tcW w:w="8080" w:type="dxa"/>
            <w:tcBorders>
              <w:top w:val="single" w:sz="4" w:space="0" w:color="000000" w:themeColor="text1"/>
            </w:tcBorders>
          </w:tcPr>
          <w:p w:rsidR="002B60AA" w:rsidRPr="003E45AA" w:rsidRDefault="002B60AA" w:rsidP="004008DB">
            <w:pPr>
              <w:bidi w:val="0"/>
              <w:rPr>
                <w:lang w:bidi="ar-JO"/>
              </w:rPr>
            </w:pPr>
            <w:r w:rsidRPr="003E45AA">
              <w:rPr>
                <w:sz w:val="22"/>
                <w:szCs w:val="22"/>
                <w:lang w:bidi="ar-JO"/>
              </w:rPr>
              <w:t>Specimen Cutter 60mm Sq</w:t>
            </w:r>
          </w:p>
        </w:tc>
        <w:tc>
          <w:tcPr>
            <w:tcW w:w="993" w:type="dxa"/>
            <w:tcBorders>
              <w:top w:val="nil"/>
              <w:bottom w:val="nil"/>
            </w:tcBorders>
          </w:tcPr>
          <w:p w:rsidR="002B60AA" w:rsidRPr="004008DB" w:rsidRDefault="002B60AA" w:rsidP="00D36AFF">
            <w:pPr>
              <w:jc w:val="center"/>
              <w:rPr>
                <w:rtl/>
                <w:lang w:bidi="ar-JO"/>
              </w:rPr>
            </w:pPr>
          </w:p>
        </w:tc>
      </w:tr>
      <w:tr w:rsidR="002B60AA" w:rsidRPr="004008DB" w:rsidTr="003E45AA">
        <w:tc>
          <w:tcPr>
            <w:tcW w:w="992" w:type="dxa"/>
          </w:tcPr>
          <w:p w:rsidR="002B60AA" w:rsidRPr="004008DB" w:rsidRDefault="002B60AA" w:rsidP="00D36AFF">
            <w:pPr>
              <w:jc w:val="center"/>
              <w:rPr>
                <w:rtl/>
                <w:lang w:bidi="ar-JO"/>
              </w:rPr>
            </w:pPr>
            <w:r w:rsidRPr="004008DB">
              <w:rPr>
                <w:rFonts w:hint="cs"/>
                <w:sz w:val="22"/>
                <w:szCs w:val="22"/>
                <w:rtl/>
                <w:lang w:bidi="ar-JO"/>
              </w:rPr>
              <w:t>60</w:t>
            </w:r>
          </w:p>
        </w:tc>
        <w:tc>
          <w:tcPr>
            <w:tcW w:w="1139" w:type="dxa"/>
          </w:tcPr>
          <w:p w:rsidR="002B60AA" w:rsidRPr="004008DB" w:rsidRDefault="002B60AA" w:rsidP="00D36AFF">
            <w:pPr>
              <w:jc w:val="center"/>
              <w:rPr>
                <w:rtl/>
                <w:lang w:bidi="ar-JO"/>
              </w:rPr>
            </w:pPr>
            <w:r w:rsidRPr="004008DB">
              <w:rPr>
                <w:rFonts w:hint="cs"/>
                <w:sz w:val="22"/>
                <w:szCs w:val="22"/>
                <w:rtl/>
                <w:lang w:bidi="ar-JO"/>
              </w:rPr>
              <w:t>30</w:t>
            </w:r>
          </w:p>
        </w:tc>
        <w:tc>
          <w:tcPr>
            <w:tcW w:w="704" w:type="dxa"/>
          </w:tcPr>
          <w:p w:rsidR="002B60AA" w:rsidRPr="004008DB" w:rsidRDefault="002B60AA">
            <w:r w:rsidRPr="004008DB">
              <w:rPr>
                <w:sz w:val="22"/>
                <w:szCs w:val="22"/>
                <w:lang w:bidi="ar-JO"/>
              </w:rPr>
              <w:t>Unit</w:t>
            </w:r>
          </w:p>
        </w:tc>
        <w:tc>
          <w:tcPr>
            <w:tcW w:w="709" w:type="dxa"/>
          </w:tcPr>
          <w:p w:rsidR="002B60AA" w:rsidRPr="004008DB" w:rsidRDefault="002B60AA" w:rsidP="00D36AFF">
            <w:pPr>
              <w:jc w:val="center"/>
              <w:rPr>
                <w:rtl/>
                <w:lang w:bidi="ar-JO"/>
              </w:rPr>
            </w:pPr>
            <w:r w:rsidRPr="004008DB">
              <w:rPr>
                <w:rFonts w:hint="cs"/>
                <w:sz w:val="22"/>
                <w:szCs w:val="22"/>
                <w:rtl/>
                <w:lang w:bidi="ar-JO"/>
              </w:rPr>
              <w:t>2</w:t>
            </w:r>
          </w:p>
        </w:tc>
        <w:tc>
          <w:tcPr>
            <w:tcW w:w="1417" w:type="dxa"/>
          </w:tcPr>
          <w:p w:rsidR="002B60AA" w:rsidRPr="004008DB" w:rsidRDefault="002B60AA" w:rsidP="00D36AFF">
            <w:pPr>
              <w:jc w:val="center"/>
              <w:rPr>
                <w:rtl/>
                <w:lang w:bidi="ar-JO"/>
              </w:rPr>
            </w:pPr>
            <w:r>
              <w:rPr>
                <w:sz w:val="22"/>
                <w:szCs w:val="22"/>
                <w:lang w:bidi="ar-JO"/>
              </w:rPr>
              <w:t>26-2189</w:t>
            </w:r>
          </w:p>
        </w:tc>
        <w:tc>
          <w:tcPr>
            <w:tcW w:w="8080" w:type="dxa"/>
          </w:tcPr>
          <w:p w:rsidR="002B60AA" w:rsidRPr="003E45AA" w:rsidRDefault="002B60AA" w:rsidP="004008DB">
            <w:pPr>
              <w:bidi w:val="0"/>
              <w:rPr>
                <w:lang w:bidi="ar-JO"/>
              </w:rPr>
            </w:pPr>
            <w:r w:rsidRPr="003E45AA">
              <w:rPr>
                <w:sz w:val="22"/>
                <w:szCs w:val="22"/>
                <w:lang w:bidi="ar-JO"/>
              </w:rPr>
              <w:t>Specimen Extrusion Tool 60mmsq</w:t>
            </w:r>
            <w:r w:rsidRPr="003E45AA">
              <w:rPr>
                <w:sz w:val="22"/>
                <w:szCs w:val="22"/>
                <w:rtl/>
                <w:lang w:bidi="ar-JO"/>
              </w:rPr>
              <w:t>.</w:t>
            </w:r>
          </w:p>
        </w:tc>
        <w:tc>
          <w:tcPr>
            <w:tcW w:w="993" w:type="dxa"/>
            <w:tcBorders>
              <w:top w:val="nil"/>
              <w:bottom w:val="nil"/>
            </w:tcBorders>
          </w:tcPr>
          <w:p w:rsidR="002B60AA" w:rsidRPr="004008DB" w:rsidRDefault="002B60AA" w:rsidP="00D36AFF">
            <w:pPr>
              <w:jc w:val="center"/>
              <w:rPr>
                <w:rtl/>
                <w:lang w:bidi="ar-JO"/>
              </w:rPr>
            </w:pPr>
          </w:p>
        </w:tc>
      </w:tr>
      <w:tr w:rsidR="002B60AA" w:rsidRPr="004008DB" w:rsidTr="003E45AA">
        <w:tc>
          <w:tcPr>
            <w:tcW w:w="992" w:type="dxa"/>
            <w:tcBorders>
              <w:bottom w:val="thickThinSmallGap" w:sz="24" w:space="0" w:color="auto"/>
            </w:tcBorders>
          </w:tcPr>
          <w:p w:rsidR="002B60AA" w:rsidRPr="004008DB" w:rsidRDefault="002B60AA" w:rsidP="00D36AFF">
            <w:pPr>
              <w:jc w:val="center"/>
              <w:rPr>
                <w:rtl/>
                <w:lang w:bidi="ar-JO"/>
              </w:rPr>
            </w:pPr>
            <w:r w:rsidRPr="004008DB">
              <w:rPr>
                <w:rFonts w:hint="cs"/>
                <w:sz w:val="22"/>
                <w:szCs w:val="22"/>
                <w:rtl/>
                <w:lang w:bidi="ar-JO"/>
              </w:rPr>
              <w:t>240</w:t>
            </w:r>
          </w:p>
        </w:tc>
        <w:tc>
          <w:tcPr>
            <w:tcW w:w="1139" w:type="dxa"/>
            <w:tcBorders>
              <w:bottom w:val="thickThinSmallGap" w:sz="24" w:space="0" w:color="auto"/>
            </w:tcBorders>
          </w:tcPr>
          <w:p w:rsidR="002B60AA" w:rsidRPr="004008DB" w:rsidRDefault="002B60AA" w:rsidP="00D36AFF">
            <w:pPr>
              <w:jc w:val="center"/>
              <w:rPr>
                <w:rtl/>
                <w:lang w:bidi="ar-JO"/>
              </w:rPr>
            </w:pPr>
            <w:r w:rsidRPr="004008DB">
              <w:rPr>
                <w:rFonts w:hint="cs"/>
                <w:sz w:val="22"/>
                <w:szCs w:val="22"/>
                <w:rtl/>
                <w:lang w:bidi="ar-JO"/>
              </w:rPr>
              <w:t>60</w:t>
            </w:r>
          </w:p>
        </w:tc>
        <w:tc>
          <w:tcPr>
            <w:tcW w:w="704" w:type="dxa"/>
            <w:tcBorders>
              <w:bottom w:val="thickThinSmallGap" w:sz="24" w:space="0" w:color="auto"/>
            </w:tcBorders>
          </w:tcPr>
          <w:p w:rsidR="002B60AA" w:rsidRPr="004008DB" w:rsidRDefault="002B60AA">
            <w:r w:rsidRPr="004008DB">
              <w:rPr>
                <w:sz w:val="22"/>
                <w:szCs w:val="22"/>
                <w:lang w:bidi="ar-JO"/>
              </w:rPr>
              <w:t>Unit</w:t>
            </w:r>
          </w:p>
        </w:tc>
        <w:tc>
          <w:tcPr>
            <w:tcW w:w="709" w:type="dxa"/>
            <w:tcBorders>
              <w:bottom w:val="thickThinSmallGap" w:sz="24" w:space="0" w:color="auto"/>
            </w:tcBorders>
          </w:tcPr>
          <w:p w:rsidR="002B60AA" w:rsidRPr="004008DB" w:rsidRDefault="002B60AA" w:rsidP="00D36AFF">
            <w:pPr>
              <w:jc w:val="center"/>
              <w:rPr>
                <w:rtl/>
                <w:lang w:bidi="ar-JO"/>
              </w:rPr>
            </w:pPr>
            <w:r w:rsidRPr="004008DB">
              <w:rPr>
                <w:rFonts w:hint="cs"/>
                <w:sz w:val="22"/>
                <w:szCs w:val="22"/>
                <w:rtl/>
                <w:lang w:bidi="ar-JO"/>
              </w:rPr>
              <w:t>4</w:t>
            </w:r>
          </w:p>
        </w:tc>
        <w:tc>
          <w:tcPr>
            <w:tcW w:w="1417" w:type="dxa"/>
            <w:tcBorders>
              <w:bottom w:val="thickThinSmallGap" w:sz="24" w:space="0" w:color="auto"/>
            </w:tcBorders>
          </w:tcPr>
          <w:p w:rsidR="002B60AA" w:rsidRPr="004008DB" w:rsidRDefault="002B60AA" w:rsidP="00D36AFF">
            <w:pPr>
              <w:jc w:val="center"/>
              <w:rPr>
                <w:rtl/>
                <w:lang w:bidi="ar-JO"/>
              </w:rPr>
            </w:pPr>
            <w:r>
              <w:rPr>
                <w:sz w:val="22"/>
                <w:szCs w:val="22"/>
                <w:lang w:bidi="ar-JO"/>
              </w:rPr>
              <w:t>83-5456</w:t>
            </w:r>
          </w:p>
        </w:tc>
        <w:tc>
          <w:tcPr>
            <w:tcW w:w="8080" w:type="dxa"/>
            <w:tcBorders>
              <w:bottom w:val="thickThinSmallGap" w:sz="24" w:space="0" w:color="auto"/>
            </w:tcBorders>
          </w:tcPr>
          <w:p w:rsidR="00DA7C68" w:rsidRPr="003E45AA" w:rsidRDefault="00E4535B" w:rsidP="003E45AA">
            <w:pPr>
              <w:ind w:left="111" w:hanging="111"/>
              <w:jc w:val="right"/>
              <w:rPr>
                <w:lang w:bidi="ar-JO"/>
              </w:rPr>
            </w:pPr>
            <w:r w:rsidRPr="003E45AA">
              <w:rPr>
                <w:sz w:val="22"/>
                <w:szCs w:val="22"/>
                <w:lang w:bidi="ar-JO"/>
              </w:rPr>
              <w:t>Dial Gauge 10mm Travel X 0.01mm Divisions</w:t>
            </w:r>
            <w:r w:rsidRPr="003E45AA">
              <w:rPr>
                <w:sz w:val="22"/>
                <w:szCs w:val="22"/>
                <w:rtl/>
                <w:lang w:bidi="ar-JO"/>
              </w:rPr>
              <w:t>.</w:t>
            </w:r>
          </w:p>
          <w:p w:rsidR="00DA7C68" w:rsidRPr="003E45AA" w:rsidRDefault="003E45AA" w:rsidP="003E45AA">
            <w:pPr>
              <w:ind w:left="111" w:hanging="111"/>
              <w:jc w:val="right"/>
              <w:rPr>
                <w:u w:val="single"/>
                <w:lang w:bidi="ar-JO"/>
              </w:rPr>
            </w:pPr>
            <w:r>
              <w:rPr>
                <w:sz w:val="22"/>
                <w:szCs w:val="22"/>
                <w:u w:val="single"/>
                <w:lang w:bidi="ar-JO"/>
              </w:rPr>
              <w:t>Country of Origin  UK</w:t>
            </w:r>
          </w:p>
          <w:p w:rsidR="002B60AA" w:rsidRPr="003E45AA" w:rsidRDefault="002B60AA" w:rsidP="00DA7C68">
            <w:pPr>
              <w:ind w:left="111" w:hanging="111"/>
              <w:jc w:val="right"/>
              <w:rPr>
                <w:u w:val="single"/>
                <w:lang w:bidi="ar-JO"/>
              </w:rPr>
            </w:pPr>
            <w:r w:rsidRPr="003E45AA">
              <w:rPr>
                <w:sz w:val="22"/>
                <w:szCs w:val="22"/>
                <w:u w:val="single"/>
                <w:lang w:bidi="ar-JO"/>
              </w:rPr>
              <w:t xml:space="preserve"> Manufacturer/ Supplier</w:t>
            </w:r>
          </w:p>
          <w:p w:rsidR="002B60AA" w:rsidRPr="003E45AA" w:rsidRDefault="002B60AA" w:rsidP="00DA7C68">
            <w:pPr>
              <w:ind w:left="111" w:hanging="111"/>
              <w:jc w:val="right"/>
              <w:rPr>
                <w:rtl/>
                <w:lang w:bidi="ar-JO"/>
              </w:rPr>
            </w:pPr>
            <w:r w:rsidRPr="003E45AA">
              <w:rPr>
                <w:sz w:val="22"/>
                <w:szCs w:val="22"/>
                <w:u w:val="single"/>
                <w:lang w:bidi="ar-JO"/>
              </w:rPr>
              <w:t>ELE International</w:t>
            </w:r>
          </w:p>
        </w:tc>
        <w:tc>
          <w:tcPr>
            <w:tcW w:w="993" w:type="dxa"/>
            <w:tcBorders>
              <w:top w:val="nil"/>
              <w:bottom w:val="thickThinSmallGap" w:sz="24" w:space="0" w:color="auto"/>
              <w:right w:val="thinThickSmallGap" w:sz="24" w:space="0" w:color="auto"/>
            </w:tcBorders>
          </w:tcPr>
          <w:p w:rsidR="002B60AA" w:rsidRPr="004008DB" w:rsidRDefault="002B60AA" w:rsidP="00D36AFF">
            <w:pPr>
              <w:jc w:val="center"/>
              <w:rPr>
                <w:rtl/>
                <w:lang w:bidi="ar-JO"/>
              </w:rPr>
            </w:pPr>
          </w:p>
        </w:tc>
      </w:tr>
    </w:tbl>
    <w:tbl>
      <w:tblPr>
        <w:tblpPr w:leftFromText="180" w:rightFromText="180" w:vertAnchor="text" w:horzAnchor="margin" w:tblpY="340"/>
        <w:bidiVisual/>
        <w:tblW w:w="13456" w:type="dxa"/>
        <w:tblBorders>
          <w:top w:val="thinThick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4384"/>
        <w:gridCol w:w="9072"/>
      </w:tblGrid>
      <w:tr w:rsidR="000E5D30" w:rsidRPr="0090555E" w:rsidTr="000E5D30">
        <w:trPr>
          <w:trHeight w:val="355"/>
        </w:trPr>
        <w:tc>
          <w:tcPr>
            <w:tcW w:w="4384" w:type="dxa"/>
            <w:hideMark/>
          </w:tcPr>
          <w:p w:rsidR="000E5D30" w:rsidRPr="000E5D30" w:rsidRDefault="000E5D30" w:rsidP="000E5D30">
            <w:pPr>
              <w:jc w:val="highKashida"/>
              <w:rPr>
                <w:rFonts w:asciiTheme="majorBidi" w:hAnsiTheme="majorBidi"/>
                <w:b/>
                <w:bCs/>
                <w:i/>
                <w:iCs/>
                <w:rtl/>
              </w:rPr>
            </w:pPr>
            <w:r w:rsidRPr="000E5D30">
              <w:rPr>
                <w:b/>
                <w:bCs/>
                <w:color w:val="000000"/>
                <w:rtl/>
                <w:lang w:bidi="ar-JO"/>
              </w:rPr>
              <w:t>القيمة الإجمالية لإحالة السادة:</w:t>
            </w:r>
            <w:r w:rsidRPr="000E5D30">
              <w:rPr>
                <w:rFonts w:hint="cs"/>
                <w:b/>
                <w:bCs/>
                <w:color w:val="000000"/>
                <w:rtl/>
                <w:lang w:bidi="ar-JO"/>
              </w:rPr>
              <w:t>التجمع الطبي العلمي العربي</w:t>
            </w:r>
          </w:p>
        </w:tc>
        <w:tc>
          <w:tcPr>
            <w:tcW w:w="9072" w:type="dxa"/>
          </w:tcPr>
          <w:p w:rsidR="000E5D30" w:rsidRPr="000E5D30" w:rsidRDefault="000E5D30" w:rsidP="000E5D30">
            <w:pPr>
              <w:jc w:val="highKashida"/>
              <w:rPr>
                <w:b/>
                <w:bCs/>
                <w:color w:val="000000"/>
                <w:lang w:bidi="ar-JO"/>
              </w:rPr>
            </w:pPr>
            <w:r w:rsidRPr="000E5D30">
              <w:rPr>
                <w:rFonts w:hint="cs"/>
                <w:b/>
                <w:bCs/>
                <w:color w:val="000000"/>
                <w:rtl/>
              </w:rPr>
              <w:t>(</w:t>
            </w:r>
            <w:r w:rsidRPr="000E5D30">
              <w:rPr>
                <w:b/>
                <w:bCs/>
                <w:color w:val="000000"/>
              </w:rPr>
              <w:t>9230</w:t>
            </w:r>
            <w:r w:rsidRPr="000E5D30">
              <w:rPr>
                <w:b/>
                <w:bCs/>
                <w:color w:val="000000"/>
                <w:rtl/>
                <w:lang w:bidi="ar-JO"/>
              </w:rPr>
              <w:t>)</w:t>
            </w:r>
            <w:r w:rsidRPr="000E5D30">
              <w:rPr>
                <w:rFonts w:hint="cs"/>
                <w:b/>
                <w:bCs/>
                <w:color w:val="000000"/>
                <w:rtl/>
              </w:rPr>
              <w:t xml:space="preserve"> تسعة الاف ومئتان وثلاثون </w:t>
            </w:r>
            <w:r w:rsidRPr="000E5D30">
              <w:rPr>
                <w:rFonts w:hint="cs"/>
                <w:b/>
                <w:bCs/>
                <w:color w:val="000000"/>
                <w:rtl/>
                <w:lang w:bidi="ar-JO"/>
              </w:rPr>
              <w:t>ديناراً</w:t>
            </w:r>
            <w:r w:rsidRPr="000E5D30">
              <w:rPr>
                <w:rFonts w:cs="Arabic Transparent" w:hint="cs"/>
                <w:b/>
                <w:bCs/>
                <w:rtl/>
                <w:lang w:eastAsia="en-US"/>
              </w:rPr>
              <w:t xml:space="preserve"> معفاة من</w:t>
            </w:r>
            <w:r w:rsidRPr="000E5D30">
              <w:rPr>
                <w:rFonts w:cs="Arabic Transparent" w:hint="cs"/>
                <w:b/>
                <w:bCs/>
                <w:rtl/>
                <w:lang w:eastAsia="en-US" w:bidi="ar-JO"/>
              </w:rPr>
              <w:t xml:space="preserve"> كافة</w:t>
            </w:r>
            <w:r w:rsidRPr="000E5D30">
              <w:rPr>
                <w:rFonts w:cs="Arabic Transparent" w:hint="cs"/>
                <w:b/>
                <w:bCs/>
                <w:rtl/>
                <w:lang w:eastAsia="en-US"/>
              </w:rPr>
              <w:t xml:space="preserve"> الرسوم والضرائب الأردنية بما فيها الضريبة العامة على المبيعات والرسوم الجمركية</w:t>
            </w:r>
            <w:r w:rsidRPr="000E5D30">
              <w:rPr>
                <w:rFonts w:cs="Arabic Transparent" w:hint="cs"/>
                <w:b/>
                <w:bCs/>
                <w:rtl/>
                <w:lang w:eastAsia="en-US" w:bidi="ar-JO"/>
              </w:rPr>
              <w:t>, واصل مستودعات كلية الهندسة التكنولوجية</w:t>
            </w:r>
          </w:p>
        </w:tc>
      </w:tr>
      <w:tr w:rsidR="000E5D30" w:rsidRPr="00E327AE" w:rsidTr="000E5D30">
        <w:tc>
          <w:tcPr>
            <w:tcW w:w="4384" w:type="dxa"/>
            <w:hideMark/>
          </w:tcPr>
          <w:p w:rsidR="000E5D30" w:rsidRPr="000E5D30" w:rsidRDefault="000E5D30" w:rsidP="000E5D30">
            <w:pPr>
              <w:jc w:val="highKashida"/>
              <w:rPr>
                <w:b/>
                <w:bCs/>
                <w:color w:val="000000"/>
                <w:lang w:bidi="ar-JO"/>
              </w:rPr>
            </w:pPr>
            <w:r w:rsidRPr="000E5D30">
              <w:rPr>
                <w:b/>
                <w:bCs/>
                <w:color w:val="000000"/>
                <w:rtl/>
                <w:lang w:bidi="ar-JO"/>
              </w:rPr>
              <w:t>مدة التوريد:</w:t>
            </w:r>
          </w:p>
        </w:tc>
        <w:tc>
          <w:tcPr>
            <w:tcW w:w="9072" w:type="dxa"/>
          </w:tcPr>
          <w:p w:rsidR="000E5D30" w:rsidRPr="000E5D30" w:rsidRDefault="000E5D30" w:rsidP="000E5D30">
            <w:pPr>
              <w:jc w:val="highKashida"/>
              <w:rPr>
                <w:b/>
                <w:bCs/>
                <w:color w:val="000000"/>
                <w:lang w:bidi="ar-JO"/>
              </w:rPr>
            </w:pPr>
            <w:r w:rsidRPr="000E5D30">
              <w:rPr>
                <w:rFonts w:hint="cs"/>
                <w:b/>
                <w:bCs/>
                <w:color w:val="000000"/>
                <w:rtl/>
                <w:lang w:bidi="ar-JO"/>
              </w:rPr>
              <w:t xml:space="preserve">خلال (3) ثلاثة أشهر </w:t>
            </w:r>
            <w:r w:rsidRPr="000E5D30">
              <w:rPr>
                <w:b/>
                <w:bCs/>
                <w:color w:val="000000"/>
                <w:rtl/>
                <w:lang w:bidi="ar-JO"/>
              </w:rPr>
              <w:t>من تاريخ التوقيع على تبلغ قرار الإحالة.</w:t>
            </w:r>
          </w:p>
        </w:tc>
      </w:tr>
      <w:tr w:rsidR="000E5D30" w:rsidRPr="00BC0C9D" w:rsidTr="000E5D30">
        <w:trPr>
          <w:trHeight w:val="410"/>
        </w:trPr>
        <w:tc>
          <w:tcPr>
            <w:tcW w:w="4384" w:type="dxa"/>
            <w:hideMark/>
          </w:tcPr>
          <w:p w:rsidR="000E5D30" w:rsidRPr="000E5D30" w:rsidRDefault="000E5D30" w:rsidP="000E5D30">
            <w:pPr>
              <w:jc w:val="highKashida"/>
              <w:rPr>
                <w:b/>
                <w:bCs/>
                <w:color w:val="000000"/>
                <w:lang w:bidi="ar-JO"/>
              </w:rPr>
            </w:pPr>
            <w:r w:rsidRPr="000E5D30">
              <w:rPr>
                <w:b/>
                <w:bCs/>
                <w:color w:val="000000"/>
                <w:rtl/>
                <w:lang w:bidi="ar-JO"/>
              </w:rPr>
              <w:t>ســـبب الإحـالـة:</w:t>
            </w:r>
          </w:p>
        </w:tc>
        <w:tc>
          <w:tcPr>
            <w:tcW w:w="9072" w:type="dxa"/>
          </w:tcPr>
          <w:p w:rsidR="000E5D30" w:rsidRPr="000E5D30" w:rsidRDefault="000E5D30" w:rsidP="000E5D30">
            <w:pPr>
              <w:jc w:val="highKashida"/>
              <w:rPr>
                <w:b/>
                <w:bCs/>
                <w:color w:val="000000"/>
                <w:lang w:bidi="ar-JO"/>
              </w:rPr>
            </w:pPr>
            <w:r w:rsidRPr="000E5D30">
              <w:rPr>
                <w:rFonts w:hint="cs"/>
                <w:b/>
                <w:bCs/>
                <w:color w:val="000000"/>
                <w:rtl/>
                <w:lang w:bidi="ar-JO"/>
              </w:rPr>
              <w:t>لكونهم تقدموا بـ أرخص المطابق للمواصفات الفنية المطلوبة بالنسبة للبند (3) و أقل الاسعار ومطابق بالنسبة للبند (1).</w:t>
            </w:r>
          </w:p>
        </w:tc>
      </w:tr>
      <w:tr w:rsidR="000E5D30" w:rsidRPr="0090555E" w:rsidTr="000E5D30">
        <w:trPr>
          <w:trHeight w:val="560"/>
        </w:trPr>
        <w:tc>
          <w:tcPr>
            <w:tcW w:w="4384" w:type="dxa"/>
            <w:tcBorders>
              <w:top w:val="single" w:sz="6" w:space="0" w:color="auto"/>
              <w:left w:val="thickThinSmallGap" w:sz="24" w:space="0" w:color="auto"/>
              <w:right w:val="single" w:sz="6" w:space="0" w:color="auto"/>
            </w:tcBorders>
            <w:hideMark/>
          </w:tcPr>
          <w:p w:rsidR="000E5D30" w:rsidRPr="000E5D30" w:rsidRDefault="000E5D30" w:rsidP="000E5D30">
            <w:pPr>
              <w:jc w:val="highKashida"/>
              <w:rPr>
                <w:b/>
                <w:bCs/>
                <w:color w:val="000000"/>
                <w:rtl/>
                <w:lang w:bidi="ar-JO"/>
              </w:rPr>
            </w:pPr>
            <w:r w:rsidRPr="000E5D30">
              <w:rPr>
                <w:rFonts w:hint="cs"/>
                <w:b/>
                <w:bCs/>
                <w:color w:val="000000"/>
                <w:rtl/>
                <w:lang w:bidi="ar-JO"/>
              </w:rPr>
              <w:t>مدة الصيانة المجانية:</w:t>
            </w:r>
          </w:p>
        </w:tc>
        <w:tc>
          <w:tcPr>
            <w:tcW w:w="9072" w:type="dxa"/>
            <w:tcBorders>
              <w:top w:val="single" w:sz="6" w:space="0" w:color="auto"/>
              <w:left w:val="single" w:sz="6" w:space="0" w:color="auto"/>
              <w:right w:val="thinThickSmallGap" w:sz="24" w:space="0" w:color="auto"/>
            </w:tcBorders>
          </w:tcPr>
          <w:p w:rsidR="000E5D30" w:rsidRPr="000E5D30" w:rsidRDefault="000E5D30" w:rsidP="000E5D30">
            <w:pPr>
              <w:jc w:val="highKashida"/>
              <w:rPr>
                <w:b/>
                <w:bCs/>
                <w:color w:val="000000"/>
                <w:rtl/>
                <w:lang w:bidi="ar-JO"/>
              </w:rPr>
            </w:pPr>
            <w:r w:rsidRPr="000E5D30">
              <w:rPr>
                <w:rFonts w:hint="cs"/>
                <w:b/>
                <w:bCs/>
                <w:color w:val="000000"/>
                <w:rtl/>
                <w:lang w:bidi="ar-JO"/>
              </w:rPr>
              <w:t>(2) عامين من تاريخ الاستلام الفني النهائي شامله قطع الغيار والتركيب والتشغيل والتدريب والصيانة وأجور العمل.</w:t>
            </w:r>
          </w:p>
        </w:tc>
      </w:tr>
    </w:tbl>
    <w:p w:rsidR="00E022B9" w:rsidRPr="00231862" w:rsidRDefault="00E022B9" w:rsidP="00E022B9">
      <w:pPr>
        <w:rPr>
          <w:sz w:val="10"/>
          <w:szCs w:val="10"/>
          <w:rtl/>
          <w:lang w:bidi="ar-JO"/>
        </w:rPr>
      </w:pPr>
    </w:p>
    <w:tbl>
      <w:tblPr>
        <w:tblStyle w:val="a6"/>
        <w:bidiVisual/>
        <w:tblW w:w="13623" w:type="dxa"/>
        <w:tblInd w:w="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3623"/>
      </w:tblGrid>
      <w:tr w:rsidR="0003178E" w:rsidTr="000E5D30">
        <w:tc>
          <w:tcPr>
            <w:tcW w:w="13623" w:type="dxa"/>
          </w:tcPr>
          <w:p w:rsidR="0003178E" w:rsidRPr="008E4B7C" w:rsidRDefault="0003178E" w:rsidP="008D730D">
            <w:pPr>
              <w:pStyle w:val="6"/>
              <w:spacing w:before="0"/>
              <w:jc w:val="center"/>
              <w:rPr>
                <w:rFonts w:asciiTheme="majorBidi" w:eastAsia="SimSun" w:hAnsiTheme="majorBidi"/>
                <w:b/>
                <w:bCs/>
                <w:i w:val="0"/>
                <w:iCs w:val="0"/>
                <w:color w:val="auto"/>
                <w:sz w:val="28"/>
                <w:szCs w:val="28"/>
                <w:rtl/>
              </w:rPr>
            </w:pPr>
            <w:r>
              <w:rPr>
                <w:sz w:val="22"/>
                <w:szCs w:val="22"/>
                <w:rtl/>
                <w:lang w:bidi="ar-JO"/>
              </w:rPr>
              <w:lastRenderedPageBreak/>
              <w:br w:type="page"/>
            </w:r>
            <w:r>
              <w:rPr>
                <w:rFonts w:asciiTheme="majorBidi" w:eastAsia="SimSun" w:hAnsiTheme="majorBidi"/>
                <w:b/>
                <w:bCs/>
                <w:i w:val="0"/>
                <w:iCs w:val="0"/>
                <w:color w:val="auto"/>
                <w:sz w:val="28"/>
                <w:szCs w:val="28"/>
                <w:rtl/>
              </w:rPr>
              <w:t xml:space="preserve">الكشف رقم </w:t>
            </w:r>
            <w:r>
              <w:rPr>
                <w:rFonts w:asciiTheme="majorBidi" w:eastAsia="SimSun" w:hAnsiTheme="majorBidi" w:hint="cs"/>
                <w:b/>
                <w:bCs/>
                <w:i w:val="0"/>
                <w:iCs w:val="0"/>
                <w:color w:val="auto"/>
                <w:sz w:val="28"/>
                <w:szCs w:val="28"/>
                <w:rtl/>
              </w:rPr>
              <w:t>(4</w:t>
            </w:r>
            <w:r w:rsidRPr="008E4B7C">
              <w:rPr>
                <w:rFonts w:asciiTheme="majorBidi" w:eastAsia="SimSun" w:hAnsiTheme="majorBidi"/>
                <w:b/>
                <w:bCs/>
                <w:i w:val="0"/>
                <w:iCs w:val="0"/>
                <w:color w:val="auto"/>
                <w:sz w:val="28"/>
                <w:szCs w:val="28"/>
                <w:rtl/>
              </w:rPr>
              <w:t xml:space="preserve">) للعطاء رقم </w:t>
            </w:r>
            <w:r w:rsidRPr="008E4B7C">
              <w:rPr>
                <w:rFonts w:asciiTheme="majorBidi" w:eastAsia="SimSun" w:hAnsiTheme="majorBidi" w:hint="cs"/>
                <w:b/>
                <w:bCs/>
                <w:i w:val="0"/>
                <w:iCs w:val="0"/>
                <w:color w:val="auto"/>
                <w:sz w:val="28"/>
                <w:szCs w:val="28"/>
                <w:rtl/>
              </w:rPr>
              <w:t xml:space="preserve">(68/2018) الخاص </w:t>
            </w:r>
            <w:r w:rsidRPr="008E4B7C">
              <w:rPr>
                <w:rFonts w:asciiTheme="majorBidi" w:eastAsia="SimSun" w:hAnsiTheme="majorBidi"/>
                <w:b/>
                <w:bCs/>
                <w:i w:val="0"/>
                <w:iCs w:val="0"/>
                <w:color w:val="auto"/>
                <w:sz w:val="28"/>
                <w:szCs w:val="28"/>
                <w:rtl/>
              </w:rPr>
              <w:t xml:space="preserve">بتوريد وتركيب وتشغيل وصيانة </w:t>
            </w:r>
            <w:r w:rsidRPr="008E4B7C">
              <w:rPr>
                <w:rFonts w:asciiTheme="majorBidi" w:eastAsia="SimSun" w:hAnsiTheme="majorBidi" w:hint="cs"/>
                <w:b/>
                <w:bCs/>
                <w:i w:val="0"/>
                <w:iCs w:val="0"/>
                <w:color w:val="auto"/>
                <w:sz w:val="28"/>
                <w:szCs w:val="28"/>
                <w:rtl/>
              </w:rPr>
              <w:t>أجهزة لمختبرات تخصص دبلوم تكنولوجيا إنشاء وصيانة المباني في كلية الهندسة التكنولوجية</w:t>
            </w:r>
            <w:r w:rsidRPr="008E4B7C">
              <w:rPr>
                <w:rFonts w:asciiTheme="majorBidi" w:eastAsia="SimSun" w:hAnsiTheme="majorBidi"/>
                <w:b/>
                <w:bCs/>
                <w:i w:val="0"/>
                <w:iCs w:val="0"/>
                <w:color w:val="auto"/>
                <w:sz w:val="28"/>
                <w:szCs w:val="28"/>
                <w:rtl/>
              </w:rPr>
              <w:t xml:space="preserve"> للبن</w:t>
            </w:r>
            <w:r w:rsidRPr="008E4B7C">
              <w:rPr>
                <w:rFonts w:asciiTheme="majorBidi" w:eastAsia="SimSun" w:hAnsiTheme="majorBidi" w:hint="cs"/>
                <w:b/>
                <w:bCs/>
                <w:i w:val="0"/>
                <w:iCs w:val="0"/>
                <w:color w:val="auto"/>
                <w:sz w:val="28"/>
                <w:szCs w:val="28"/>
                <w:rtl/>
              </w:rPr>
              <w:t>و</w:t>
            </w:r>
            <w:r w:rsidRPr="008E4B7C">
              <w:rPr>
                <w:rFonts w:asciiTheme="majorBidi" w:eastAsia="SimSun" w:hAnsiTheme="majorBidi"/>
                <w:b/>
                <w:bCs/>
                <w:i w:val="0"/>
                <w:iCs w:val="0"/>
                <w:color w:val="auto"/>
                <w:sz w:val="28"/>
                <w:szCs w:val="28"/>
                <w:rtl/>
              </w:rPr>
              <w:t>د المحال</w:t>
            </w:r>
            <w:r w:rsidRPr="008E4B7C">
              <w:rPr>
                <w:rFonts w:asciiTheme="majorBidi" w:eastAsia="SimSun" w:hAnsiTheme="majorBidi" w:hint="cs"/>
                <w:b/>
                <w:bCs/>
                <w:i w:val="0"/>
                <w:iCs w:val="0"/>
                <w:color w:val="auto"/>
                <w:sz w:val="28"/>
                <w:szCs w:val="28"/>
                <w:rtl/>
              </w:rPr>
              <w:t>ة</w:t>
            </w:r>
            <w:r w:rsidRPr="008E4B7C">
              <w:rPr>
                <w:rFonts w:asciiTheme="majorBidi" w:eastAsia="SimSun" w:hAnsiTheme="majorBidi"/>
                <w:b/>
                <w:bCs/>
                <w:i w:val="0"/>
                <w:iCs w:val="0"/>
                <w:color w:val="auto"/>
                <w:sz w:val="28"/>
                <w:szCs w:val="28"/>
                <w:u w:val="single"/>
                <w:rtl/>
              </w:rPr>
              <w:t>على السادة</w:t>
            </w:r>
            <w:r w:rsidRPr="0003178E">
              <w:rPr>
                <w:rFonts w:asciiTheme="majorBidi" w:eastAsia="SimSun" w:hAnsiTheme="majorBidi"/>
                <w:b/>
                <w:bCs/>
                <w:i w:val="0"/>
                <w:iCs w:val="0"/>
                <w:color w:val="auto"/>
                <w:sz w:val="28"/>
                <w:szCs w:val="28"/>
                <w:u w:val="single"/>
                <w:rtl/>
              </w:rPr>
              <w:t>مؤسسة ساندرا الفنية للوازم المخبرية</w:t>
            </w:r>
            <w:r w:rsidRPr="000B1B1E">
              <w:rPr>
                <w:rFonts w:asciiTheme="majorBidi" w:eastAsia="SimSun" w:hAnsiTheme="majorBidi" w:hint="cs"/>
                <w:b/>
                <w:bCs/>
                <w:i w:val="0"/>
                <w:iCs w:val="0"/>
                <w:color w:val="auto"/>
                <w:sz w:val="28"/>
                <w:szCs w:val="28"/>
                <w:u w:val="single"/>
                <w:rtl/>
              </w:rPr>
              <w:t>..</w:t>
            </w:r>
          </w:p>
          <w:p w:rsidR="0003178E" w:rsidRPr="008E4B7C" w:rsidRDefault="0003178E" w:rsidP="00A54A3A">
            <w:pPr>
              <w:pStyle w:val="6"/>
              <w:spacing w:before="0"/>
              <w:jc w:val="center"/>
              <w:rPr>
                <w:rtl/>
              </w:rPr>
            </w:pPr>
            <w:r w:rsidRPr="008E4B7C">
              <w:rPr>
                <w:rFonts w:asciiTheme="majorBidi" w:eastAsia="SimSun" w:hAnsiTheme="majorBidi"/>
                <w:b/>
                <w:bCs/>
                <w:i w:val="0"/>
                <w:iCs w:val="0"/>
                <w:color w:val="auto"/>
                <w:sz w:val="28"/>
                <w:szCs w:val="28"/>
                <w:rtl/>
              </w:rPr>
              <w:t xml:space="preserve">بموجب عرضهم </w:t>
            </w:r>
            <w:r w:rsidRPr="008E4B7C">
              <w:rPr>
                <w:rFonts w:asciiTheme="majorBidi" w:eastAsia="SimSun" w:hAnsiTheme="majorBidi" w:hint="cs"/>
                <w:b/>
                <w:bCs/>
                <w:i w:val="0"/>
                <w:iCs w:val="0"/>
                <w:color w:val="auto"/>
                <w:sz w:val="28"/>
                <w:szCs w:val="28"/>
                <w:rtl/>
              </w:rPr>
              <w:t>رقم</w:t>
            </w:r>
            <w:r w:rsidR="0022371D">
              <w:rPr>
                <w:rFonts w:asciiTheme="majorBidi" w:eastAsia="SimSun" w:hAnsiTheme="majorBidi"/>
                <w:b/>
                <w:bCs/>
                <w:i w:val="0"/>
                <w:iCs w:val="0"/>
                <w:color w:val="auto"/>
                <w:sz w:val="28"/>
                <w:szCs w:val="28"/>
              </w:rPr>
              <w:t>AJ5172018</w:t>
            </w:r>
            <w:r w:rsidRPr="008E4B7C">
              <w:rPr>
                <w:rFonts w:asciiTheme="majorBidi" w:eastAsia="SimSun" w:hAnsiTheme="majorBidi"/>
                <w:b/>
                <w:bCs/>
                <w:i w:val="0"/>
                <w:iCs w:val="0"/>
                <w:color w:val="auto"/>
                <w:sz w:val="28"/>
                <w:szCs w:val="28"/>
                <w:rtl/>
              </w:rPr>
              <w:t xml:space="preserve"> المؤرخ </w:t>
            </w:r>
            <w:r w:rsidRPr="008E4B7C">
              <w:rPr>
                <w:rFonts w:asciiTheme="majorBidi" w:eastAsia="SimSun" w:hAnsiTheme="majorBidi" w:hint="cs"/>
                <w:b/>
                <w:bCs/>
                <w:i w:val="0"/>
                <w:iCs w:val="0"/>
                <w:color w:val="auto"/>
                <w:sz w:val="28"/>
                <w:szCs w:val="28"/>
                <w:rtl/>
              </w:rPr>
              <w:t>بـ</w:t>
            </w:r>
            <w:r w:rsidR="0022371D">
              <w:rPr>
                <w:rFonts w:asciiTheme="majorBidi" w:eastAsia="SimSun" w:hAnsiTheme="majorBidi"/>
                <w:b/>
                <w:bCs/>
                <w:i w:val="0"/>
                <w:iCs w:val="0"/>
                <w:color w:val="auto"/>
                <w:sz w:val="28"/>
                <w:szCs w:val="28"/>
              </w:rPr>
              <w:t>8</w:t>
            </w:r>
            <w:r w:rsidRPr="008E4B7C">
              <w:rPr>
                <w:rFonts w:asciiTheme="majorBidi" w:eastAsia="SimSun" w:hAnsiTheme="majorBidi"/>
                <w:b/>
                <w:bCs/>
                <w:i w:val="0"/>
                <w:iCs w:val="0"/>
                <w:color w:val="auto"/>
                <w:sz w:val="28"/>
                <w:szCs w:val="28"/>
                <w:rtl/>
              </w:rPr>
              <w:t>/</w:t>
            </w:r>
            <w:r w:rsidR="004F56B5">
              <w:rPr>
                <w:rFonts w:asciiTheme="majorBidi" w:eastAsia="SimSun" w:hAnsiTheme="majorBidi"/>
                <w:b/>
                <w:bCs/>
                <w:i w:val="0"/>
                <w:iCs w:val="0"/>
                <w:color w:val="auto"/>
                <w:sz w:val="28"/>
                <w:szCs w:val="28"/>
              </w:rPr>
              <w:t>8</w:t>
            </w:r>
            <w:r w:rsidRPr="008E4B7C">
              <w:rPr>
                <w:rFonts w:asciiTheme="majorBidi" w:eastAsia="SimSun" w:hAnsiTheme="majorBidi"/>
                <w:b/>
                <w:bCs/>
                <w:i w:val="0"/>
                <w:iCs w:val="0"/>
                <w:color w:val="auto"/>
                <w:sz w:val="28"/>
                <w:szCs w:val="28"/>
                <w:rtl/>
              </w:rPr>
              <w:t>/2018</w:t>
            </w:r>
            <w:r w:rsidRPr="008E4B7C">
              <w:rPr>
                <w:rFonts w:asciiTheme="majorBidi" w:eastAsia="SimSun" w:hAnsiTheme="majorBidi" w:hint="cs"/>
                <w:b/>
                <w:bCs/>
                <w:i w:val="0"/>
                <w:iCs w:val="0"/>
                <w:color w:val="auto"/>
                <w:sz w:val="28"/>
                <w:szCs w:val="28"/>
                <w:rtl/>
                <w:lang w:bidi="ar-JO"/>
              </w:rPr>
              <w:t>،</w:t>
            </w:r>
            <w:r w:rsidRPr="008E4B7C">
              <w:rPr>
                <w:rFonts w:asciiTheme="majorBidi" w:eastAsia="SimSun" w:hAnsiTheme="majorBidi"/>
                <w:b/>
                <w:bCs/>
                <w:i w:val="0"/>
                <w:iCs w:val="0"/>
                <w:color w:val="auto"/>
                <w:sz w:val="28"/>
                <w:szCs w:val="28"/>
                <w:rtl/>
              </w:rPr>
              <w:t xml:space="preserve"> وكتابهم اللاحق </w:t>
            </w:r>
            <w:r w:rsidRPr="008E4B7C">
              <w:rPr>
                <w:rFonts w:asciiTheme="majorBidi" w:eastAsia="SimSun" w:hAnsiTheme="majorBidi" w:hint="cs"/>
                <w:b/>
                <w:bCs/>
                <w:i w:val="0"/>
                <w:iCs w:val="0"/>
                <w:color w:val="auto"/>
                <w:sz w:val="28"/>
                <w:szCs w:val="28"/>
                <w:rtl/>
              </w:rPr>
              <w:t xml:space="preserve">رقم </w:t>
            </w:r>
            <w:r w:rsidR="00A54A3A">
              <w:rPr>
                <w:rFonts w:asciiTheme="majorBidi" w:eastAsia="SimSun" w:hAnsiTheme="majorBidi" w:hint="cs"/>
                <w:b/>
                <w:bCs/>
                <w:i w:val="0"/>
                <w:iCs w:val="0"/>
                <w:color w:val="auto"/>
                <w:sz w:val="28"/>
                <w:szCs w:val="28"/>
                <w:rtl/>
              </w:rPr>
              <w:t xml:space="preserve">207/تشرين الاول/2018 </w:t>
            </w:r>
            <w:r w:rsidRPr="008E4B7C">
              <w:rPr>
                <w:rFonts w:asciiTheme="majorBidi" w:eastAsia="SimSun" w:hAnsiTheme="majorBidi"/>
                <w:b/>
                <w:bCs/>
                <w:i w:val="0"/>
                <w:iCs w:val="0"/>
                <w:color w:val="auto"/>
                <w:sz w:val="28"/>
                <w:szCs w:val="28"/>
                <w:rtl/>
              </w:rPr>
              <w:t>المؤرخ بـ</w:t>
            </w:r>
            <w:r w:rsidR="00A54A3A">
              <w:rPr>
                <w:rFonts w:asciiTheme="majorBidi" w:eastAsia="SimSun" w:hAnsiTheme="majorBidi" w:hint="cs"/>
                <w:b/>
                <w:bCs/>
                <w:i w:val="0"/>
                <w:iCs w:val="0"/>
                <w:color w:val="auto"/>
                <w:sz w:val="28"/>
                <w:szCs w:val="28"/>
                <w:rtl/>
              </w:rPr>
              <w:t>23</w:t>
            </w:r>
            <w:r w:rsidRPr="008E4B7C">
              <w:rPr>
                <w:rFonts w:asciiTheme="majorBidi" w:eastAsia="SimSun" w:hAnsiTheme="majorBidi"/>
                <w:b/>
                <w:bCs/>
                <w:i w:val="0"/>
                <w:iCs w:val="0"/>
                <w:color w:val="auto"/>
                <w:sz w:val="28"/>
                <w:szCs w:val="28"/>
                <w:rtl/>
              </w:rPr>
              <w:t>/</w:t>
            </w:r>
            <w:r w:rsidR="00A54A3A">
              <w:rPr>
                <w:rFonts w:asciiTheme="majorBidi" w:eastAsia="SimSun" w:hAnsiTheme="majorBidi" w:hint="cs"/>
                <w:b/>
                <w:bCs/>
                <w:i w:val="0"/>
                <w:iCs w:val="0"/>
                <w:color w:val="auto"/>
                <w:sz w:val="28"/>
                <w:szCs w:val="28"/>
                <w:rtl/>
              </w:rPr>
              <w:t>10</w:t>
            </w:r>
            <w:r w:rsidRPr="008E4B7C">
              <w:rPr>
                <w:rFonts w:asciiTheme="majorBidi" w:eastAsia="SimSun" w:hAnsiTheme="majorBidi"/>
                <w:b/>
                <w:bCs/>
                <w:i w:val="0"/>
                <w:iCs w:val="0"/>
                <w:color w:val="auto"/>
                <w:sz w:val="28"/>
                <w:szCs w:val="28"/>
                <w:rtl/>
              </w:rPr>
              <w:t>/2018</w:t>
            </w:r>
            <w:r w:rsidRPr="008E4B7C">
              <w:rPr>
                <w:rFonts w:asciiTheme="majorBidi" w:eastAsia="SimSun" w:hAnsiTheme="majorBidi" w:hint="cs"/>
                <w:b/>
                <w:bCs/>
                <w:i w:val="0"/>
                <w:iCs w:val="0"/>
                <w:color w:val="auto"/>
                <w:sz w:val="28"/>
                <w:szCs w:val="28"/>
                <w:rtl/>
                <w:lang w:bidi="ar-JO"/>
              </w:rPr>
              <w:t xml:space="preserve">، </w:t>
            </w:r>
            <w:r w:rsidRPr="008E4B7C">
              <w:rPr>
                <w:rFonts w:asciiTheme="majorBidi" w:eastAsia="SimSun" w:hAnsiTheme="majorBidi"/>
                <w:b/>
                <w:bCs/>
                <w:i w:val="0"/>
                <w:iCs w:val="0"/>
                <w:color w:val="auto"/>
                <w:sz w:val="28"/>
                <w:szCs w:val="28"/>
                <w:rtl/>
              </w:rPr>
              <w:t>وكتاب تمديد عرضهم</w:t>
            </w:r>
            <w:r w:rsidRPr="008E4B7C">
              <w:rPr>
                <w:rFonts w:asciiTheme="majorBidi" w:eastAsia="SimSun" w:hAnsiTheme="majorBidi" w:hint="cs"/>
                <w:b/>
                <w:bCs/>
                <w:i w:val="0"/>
                <w:iCs w:val="0"/>
                <w:color w:val="auto"/>
                <w:sz w:val="28"/>
                <w:szCs w:val="28"/>
                <w:rtl/>
              </w:rPr>
              <w:t xml:space="preserve"> رقم </w:t>
            </w:r>
            <w:r w:rsidR="00107B80">
              <w:rPr>
                <w:rFonts w:asciiTheme="majorBidi" w:eastAsia="SimSun" w:hAnsiTheme="majorBidi"/>
                <w:b/>
                <w:bCs/>
                <w:i w:val="0"/>
                <w:iCs w:val="0"/>
                <w:color w:val="auto"/>
                <w:sz w:val="28"/>
                <w:szCs w:val="28"/>
              </w:rPr>
              <w:t>220/</w:t>
            </w:r>
            <w:r w:rsidR="00107B80">
              <w:rPr>
                <w:rFonts w:asciiTheme="majorBidi" w:eastAsia="SimSun" w:hAnsiTheme="majorBidi" w:hint="cs"/>
                <w:b/>
                <w:bCs/>
                <w:i w:val="0"/>
                <w:iCs w:val="0"/>
                <w:color w:val="auto"/>
                <w:sz w:val="28"/>
                <w:szCs w:val="28"/>
                <w:rtl/>
              </w:rPr>
              <w:t>تشرين الاول/2018</w:t>
            </w:r>
            <w:r w:rsidRPr="008E4B7C">
              <w:rPr>
                <w:rFonts w:asciiTheme="majorBidi" w:eastAsia="SimSun" w:hAnsiTheme="majorBidi"/>
                <w:b/>
                <w:bCs/>
                <w:i w:val="0"/>
                <w:iCs w:val="0"/>
                <w:color w:val="auto"/>
                <w:sz w:val="28"/>
                <w:szCs w:val="28"/>
                <w:rtl/>
              </w:rPr>
              <w:t xml:space="preserve"> المؤرخ بـ</w:t>
            </w:r>
            <w:r w:rsidR="00107B80">
              <w:rPr>
                <w:rFonts w:asciiTheme="majorBidi" w:eastAsia="SimSun" w:hAnsiTheme="majorBidi" w:hint="cs"/>
                <w:b/>
                <w:bCs/>
                <w:i w:val="0"/>
                <w:iCs w:val="0"/>
                <w:color w:val="auto"/>
                <w:sz w:val="28"/>
                <w:szCs w:val="28"/>
                <w:rtl/>
              </w:rPr>
              <w:t>29</w:t>
            </w:r>
            <w:r w:rsidRPr="008E4B7C">
              <w:rPr>
                <w:rFonts w:asciiTheme="majorBidi" w:eastAsia="SimSun" w:hAnsiTheme="majorBidi"/>
                <w:b/>
                <w:bCs/>
                <w:i w:val="0"/>
                <w:iCs w:val="0"/>
                <w:color w:val="auto"/>
                <w:sz w:val="28"/>
                <w:szCs w:val="28"/>
                <w:rtl/>
              </w:rPr>
              <w:t>/</w:t>
            </w:r>
            <w:r w:rsidR="00107B80">
              <w:rPr>
                <w:rFonts w:asciiTheme="majorBidi" w:eastAsia="SimSun" w:hAnsiTheme="majorBidi" w:hint="cs"/>
                <w:b/>
                <w:bCs/>
                <w:i w:val="0"/>
                <w:iCs w:val="0"/>
                <w:color w:val="auto"/>
                <w:sz w:val="28"/>
                <w:szCs w:val="28"/>
                <w:rtl/>
              </w:rPr>
              <w:t>10</w:t>
            </w:r>
            <w:r w:rsidRPr="008E4B7C">
              <w:rPr>
                <w:rFonts w:asciiTheme="majorBidi" w:eastAsia="SimSun" w:hAnsiTheme="majorBidi"/>
                <w:b/>
                <w:bCs/>
                <w:i w:val="0"/>
                <w:iCs w:val="0"/>
                <w:color w:val="auto"/>
                <w:sz w:val="28"/>
                <w:szCs w:val="28"/>
                <w:rtl/>
              </w:rPr>
              <w:t>/2018</w:t>
            </w:r>
            <w:r w:rsidR="00107B80">
              <w:rPr>
                <w:rFonts w:asciiTheme="majorBidi" w:eastAsia="SimSun" w:hAnsiTheme="majorBidi" w:hint="cs"/>
                <w:b/>
                <w:bCs/>
                <w:i w:val="0"/>
                <w:iCs w:val="0"/>
                <w:color w:val="auto"/>
                <w:sz w:val="28"/>
                <w:szCs w:val="28"/>
                <w:rtl/>
              </w:rPr>
              <w:t>.</w:t>
            </w:r>
          </w:p>
        </w:tc>
      </w:tr>
    </w:tbl>
    <w:p w:rsidR="00AF1250" w:rsidRDefault="00AF1250" w:rsidP="00414481">
      <w:pPr>
        <w:rPr>
          <w:sz w:val="22"/>
          <w:szCs w:val="22"/>
          <w:rtl/>
          <w:lang w:bidi="ar-JO"/>
        </w:rPr>
      </w:pPr>
    </w:p>
    <w:tbl>
      <w:tblPr>
        <w:tblStyle w:val="a6"/>
        <w:tblpPr w:leftFromText="180" w:rightFromText="180" w:vertAnchor="text" w:horzAnchor="margin" w:tblpXSpec="center" w:tblpY="129"/>
        <w:bidiVisual/>
        <w:tblW w:w="13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1134"/>
        <w:gridCol w:w="1276"/>
        <w:gridCol w:w="1134"/>
        <w:gridCol w:w="708"/>
        <w:gridCol w:w="8367"/>
        <w:gridCol w:w="993"/>
      </w:tblGrid>
      <w:tr w:rsidR="00AF1250" w:rsidRPr="004008DB" w:rsidTr="00AF1250">
        <w:tc>
          <w:tcPr>
            <w:tcW w:w="1134" w:type="dxa"/>
            <w:shd w:val="pct15" w:color="auto" w:fill="auto"/>
          </w:tcPr>
          <w:p w:rsidR="00AF1250" w:rsidRPr="004008DB" w:rsidRDefault="00AF1250" w:rsidP="00AF1250">
            <w:pPr>
              <w:jc w:val="center"/>
              <w:rPr>
                <w:rtl/>
                <w:lang w:bidi="ar-JO"/>
              </w:rPr>
            </w:pPr>
            <w:r w:rsidRPr="004008DB">
              <w:rPr>
                <w:sz w:val="22"/>
                <w:szCs w:val="22"/>
                <w:lang w:bidi="ar-JO"/>
              </w:rPr>
              <w:t>Total Price JD</w:t>
            </w:r>
          </w:p>
        </w:tc>
        <w:tc>
          <w:tcPr>
            <w:tcW w:w="1276" w:type="dxa"/>
            <w:shd w:val="pct15" w:color="auto" w:fill="auto"/>
          </w:tcPr>
          <w:p w:rsidR="00AF1250" w:rsidRPr="004008DB" w:rsidRDefault="00AF1250" w:rsidP="00AF1250">
            <w:pPr>
              <w:jc w:val="center"/>
              <w:rPr>
                <w:lang w:bidi="ar-JO"/>
              </w:rPr>
            </w:pPr>
            <w:r w:rsidRPr="004008DB">
              <w:rPr>
                <w:sz w:val="22"/>
                <w:szCs w:val="22"/>
                <w:lang w:bidi="ar-JO"/>
              </w:rPr>
              <w:t>Unit Price</w:t>
            </w:r>
          </w:p>
          <w:p w:rsidR="00AF1250" w:rsidRPr="004008DB" w:rsidRDefault="00AF1250" w:rsidP="00AF1250">
            <w:pPr>
              <w:jc w:val="center"/>
              <w:rPr>
                <w:rtl/>
                <w:lang w:bidi="ar-JO"/>
              </w:rPr>
            </w:pPr>
            <w:r w:rsidRPr="004008DB">
              <w:rPr>
                <w:sz w:val="22"/>
                <w:szCs w:val="22"/>
                <w:lang w:bidi="ar-JO"/>
              </w:rPr>
              <w:t>JD</w:t>
            </w:r>
            <w:r w:rsidRPr="004008DB">
              <w:rPr>
                <w:sz w:val="22"/>
                <w:szCs w:val="22"/>
                <w:rtl/>
                <w:lang w:bidi="ar-JO"/>
              </w:rPr>
              <w:t>.</w:t>
            </w:r>
          </w:p>
        </w:tc>
        <w:tc>
          <w:tcPr>
            <w:tcW w:w="1134" w:type="dxa"/>
            <w:shd w:val="pct15" w:color="auto" w:fill="auto"/>
          </w:tcPr>
          <w:p w:rsidR="00AF1250" w:rsidRPr="004008DB" w:rsidRDefault="00AF1250" w:rsidP="00AF1250">
            <w:pPr>
              <w:jc w:val="center"/>
              <w:rPr>
                <w:rtl/>
                <w:lang w:bidi="ar-JO"/>
              </w:rPr>
            </w:pPr>
            <w:r w:rsidRPr="004008DB">
              <w:rPr>
                <w:sz w:val="22"/>
                <w:szCs w:val="22"/>
                <w:lang w:bidi="ar-JO"/>
              </w:rPr>
              <w:t>Unit</w:t>
            </w:r>
          </w:p>
        </w:tc>
        <w:tc>
          <w:tcPr>
            <w:tcW w:w="708" w:type="dxa"/>
            <w:shd w:val="pct15" w:color="auto" w:fill="auto"/>
          </w:tcPr>
          <w:p w:rsidR="00AF1250" w:rsidRPr="004008DB" w:rsidRDefault="00AF1250" w:rsidP="00AF1250">
            <w:pPr>
              <w:jc w:val="center"/>
              <w:rPr>
                <w:rtl/>
                <w:lang w:bidi="ar-JO"/>
              </w:rPr>
            </w:pPr>
            <w:r w:rsidRPr="004008DB">
              <w:rPr>
                <w:sz w:val="22"/>
                <w:szCs w:val="22"/>
                <w:lang w:bidi="ar-JO"/>
              </w:rPr>
              <w:t>Qty</w:t>
            </w:r>
          </w:p>
        </w:tc>
        <w:tc>
          <w:tcPr>
            <w:tcW w:w="8367" w:type="dxa"/>
            <w:shd w:val="pct15" w:color="auto" w:fill="auto"/>
          </w:tcPr>
          <w:p w:rsidR="00AF1250" w:rsidRPr="004008DB" w:rsidRDefault="00AF1250" w:rsidP="00AF1250">
            <w:pPr>
              <w:jc w:val="center"/>
              <w:rPr>
                <w:rtl/>
                <w:lang w:bidi="ar-JO"/>
              </w:rPr>
            </w:pPr>
            <w:r w:rsidRPr="004008DB">
              <w:rPr>
                <w:sz w:val="22"/>
                <w:szCs w:val="22"/>
                <w:lang w:bidi="ar-JO"/>
              </w:rPr>
              <w:t>Description</w:t>
            </w:r>
          </w:p>
        </w:tc>
        <w:tc>
          <w:tcPr>
            <w:tcW w:w="993" w:type="dxa"/>
            <w:shd w:val="pct15" w:color="auto" w:fill="auto"/>
          </w:tcPr>
          <w:p w:rsidR="00AF1250" w:rsidRPr="004008DB" w:rsidRDefault="00AF1250" w:rsidP="00AF1250">
            <w:pPr>
              <w:jc w:val="center"/>
              <w:rPr>
                <w:rtl/>
                <w:lang w:bidi="ar-JO"/>
              </w:rPr>
            </w:pPr>
            <w:r w:rsidRPr="004008DB">
              <w:rPr>
                <w:sz w:val="22"/>
                <w:szCs w:val="22"/>
                <w:lang w:bidi="ar-JO"/>
              </w:rPr>
              <w:t>Item No</w:t>
            </w:r>
            <w:r w:rsidRPr="004008DB">
              <w:rPr>
                <w:sz w:val="22"/>
                <w:szCs w:val="22"/>
                <w:rtl/>
                <w:lang w:bidi="ar-JO"/>
              </w:rPr>
              <w:t>.</w:t>
            </w:r>
          </w:p>
        </w:tc>
      </w:tr>
      <w:tr w:rsidR="00AF1250" w:rsidRPr="004008DB" w:rsidTr="00AF1250">
        <w:tc>
          <w:tcPr>
            <w:tcW w:w="1134" w:type="dxa"/>
          </w:tcPr>
          <w:p w:rsidR="00AF1250" w:rsidRPr="004008DB" w:rsidRDefault="00AF1250" w:rsidP="00AF1250">
            <w:pPr>
              <w:jc w:val="center"/>
              <w:rPr>
                <w:rtl/>
                <w:lang w:bidi="ar-JO"/>
              </w:rPr>
            </w:pPr>
            <w:r w:rsidRPr="002E454B">
              <w:rPr>
                <w:sz w:val="22"/>
                <w:szCs w:val="22"/>
                <w:rtl/>
                <w:lang w:bidi="ar-JO"/>
              </w:rPr>
              <w:t>749</w:t>
            </w:r>
          </w:p>
        </w:tc>
        <w:tc>
          <w:tcPr>
            <w:tcW w:w="1276" w:type="dxa"/>
          </w:tcPr>
          <w:p w:rsidR="00AF1250" w:rsidRPr="004008DB" w:rsidRDefault="00AF1250" w:rsidP="00AF1250">
            <w:pPr>
              <w:jc w:val="center"/>
              <w:rPr>
                <w:rtl/>
                <w:lang w:bidi="ar-JO"/>
              </w:rPr>
            </w:pPr>
            <w:r w:rsidRPr="002E454B">
              <w:rPr>
                <w:sz w:val="22"/>
                <w:szCs w:val="22"/>
                <w:rtl/>
                <w:lang w:bidi="ar-JO"/>
              </w:rPr>
              <w:t>749</w:t>
            </w:r>
          </w:p>
        </w:tc>
        <w:tc>
          <w:tcPr>
            <w:tcW w:w="1134" w:type="dxa"/>
          </w:tcPr>
          <w:p w:rsidR="00AF1250" w:rsidRPr="004008DB" w:rsidRDefault="00AF1250" w:rsidP="00AF1250">
            <w:pPr>
              <w:jc w:val="center"/>
              <w:rPr>
                <w:rtl/>
                <w:lang w:bidi="ar-JO"/>
              </w:rPr>
            </w:pPr>
            <w:r w:rsidRPr="002E454B">
              <w:rPr>
                <w:sz w:val="22"/>
                <w:szCs w:val="22"/>
                <w:lang w:bidi="ar-JO"/>
              </w:rPr>
              <w:t>each</w:t>
            </w:r>
          </w:p>
        </w:tc>
        <w:tc>
          <w:tcPr>
            <w:tcW w:w="708" w:type="dxa"/>
          </w:tcPr>
          <w:p w:rsidR="00AF1250" w:rsidRPr="004008DB" w:rsidRDefault="00AF1250" w:rsidP="00AF1250">
            <w:pPr>
              <w:jc w:val="center"/>
              <w:rPr>
                <w:rtl/>
                <w:lang w:bidi="ar-JO"/>
              </w:rPr>
            </w:pPr>
            <w:r>
              <w:rPr>
                <w:rFonts w:hint="cs"/>
                <w:sz w:val="22"/>
                <w:szCs w:val="22"/>
                <w:rtl/>
                <w:lang w:bidi="ar-JO"/>
              </w:rPr>
              <w:t>1</w:t>
            </w:r>
          </w:p>
        </w:tc>
        <w:tc>
          <w:tcPr>
            <w:tcW w:w="8367" w:type="dxa"/>
          </w:tcPr>
          <w:p w:rsidR="00AF1250" w:rsidRPr="00AF1250" w:rsidRDefault="00AF1250" w:rsidP="00AF1250">
            <w:pPr>
              <w:bidi w:val="0"/>
              <w:rPr>
                <w:b/>
                <w:bCs/>
                <w:u w:val="single"/>
                <w:rtl/>
                <w:lang w:bidi="ar-JO"/>
              </w:rPr>
            </w:pPr>
            <w:r w:rsidRPr="00AF1250">
              <w:rPr>
                <w:b/>
                <w:bCs/>
                <w:u w:val="single"/>
                <w:lang w:bidi="ar-JO"/>
              </w:rPr>
              <w:t>Combination Permeameter</w:t>
            </w:r>
          </w:p>
          <w:p w:rsidR="00AF1250" w:rsidRPr="00AF1250" w:rsidRDefault="00AF1250" w:rsidP="00AF1250">
            <w:pPr>
              <w:bidi w:val="0"/>
              <w:rPr>
                <w:sz w:val="32"/>
                <w:szCs w:val="32"/>
                <w:rtl/>
              </w:rPr>
            </w:pPr>
            <w:r w:rsidRPr="00AF1250">
              <w:rPr>
                <w:b/>
                <w:bCs/>
                <w:u w:val="single"/>
                <w:lang w:bidi="ar-JO"/>
              </w:rPr>
              <w:t>Model no.  SL305</w:t>
            </w:r>
          </w:p>
          <w:p w:rsidR="00AF1250" w:rsidRPr="00AF1250" w:rsidRDefault="00AF1250" w:rsidP="00AF1250">
            <w:pPr>
              <w:bidi w:val="0"/>
              <w:rPr>
                <w:b/>
                <w:bCs/>
                <w:sz w:val="20"/>
                <w:szCs w:val="20"/>
                <w:rtl/>
                <w:lang w:bidi="ar-JO"/>
              </w:rPr>
            </w:pPr>
            <w:r w:rsidRPr="00AF1250">
              <w:rPr>
                <w:b/>
                <w:bCs/>
                <w:sz w:val="20"/>
                <w:szCs w:val="20"/>
                <w:lang w:bidi="ar-JO"/>
              </w:rPr>
              <w:t>Designed to determine the coefficient of permeability</w:t>
            </w:r>
          </w:p>
          <w:p w:rsidR="00AF1250" w:rsidRPr="00AF1250" w:rsidRDefault="00AF1250" w:rsidP="00AF1250">
            <w:pPr>
              <w:bidi w:val="0"/>
              <w:rPr>
                <w:b/>
                <w:bCs/>
                <w:sz w:val="20"/>
                <w:szCs w:val="20"/>
                <w:rtl/>
                <w:lang w:bidi="ar-JO"/>
              </w:rPr>
            </w:pPr>
            <w:r w:rsidRPr="00AF1250">
              <w:rPr>
                <w:b/>
                <w:bCs/>
                <w:sz w:val="20"/>
                <w:szCs w:val="20"/>
                <w:lang w:bidi="ar-JO"/>
              </w:rPr>
              <w:t>by the constant or falling head method for the laminar</w:t>
            </w:r>
          </w:p>
          <w:p w:rsidR="00AF1250" w:rsidRPr="00AF1250" w:rsidRDefault="00AF1250" w:rsidP="00AF1250">
            <w:pPr>
              <w:bidi w:val="0"/>
              <w:rPr>
                <w:rtl/>
              </w:rPr>
            </w:pPr>
            <w:r w:rsidRPr="00AF1250">
              <w:rPr>
                <w:b/>
                <w:bCs/>
                <w:sz w:val="20"/>
                <w:szCs w:val="20"/>
                <w:lang w:bidi="ar-JO"/>
              </w:rPr>
              <w:t>flow of water through granular soils.</w:t>
            </w:r>
          </w:p>
          <w:p w:rsidR="00AF1250" w:rsidRPr="00AF1250" w:rsidRDefault="00AF1250" w:rsidP="00AF1250">
            <w:pPr>
              <w:bidi w:val="0"/>
              <w:rPr>
                <w:rtl/>
              </w:rPr>
            </w:pPr>
            <w:r w:rsidRPr="00AF1250">
              <w:rPr>
                <w:b/>
                <w:bCs/>
                <w:sz w:val="20"/>
                <w:szCs w:val="20"/>
                <w:lang w:bidi="ar-JO"/>
              </w:rPr>
              <w:t>The chamber is one piece acrylic to enable the sampleto be viewed during the test. The sample length is2 times the diameter. A spring is positioned in thetop plate to apply 5-10 lbs force against the topstone or screen to prevent soil density changes during the test</w:t>
            </w:r>
          </w:p>
          <w:p w:rsidR="00AF1250" w:rsidRPr="00AF1250" w:rsidRDefault="00AF1250" w:rsidP="00AF1250">
            <w:pPr>
              <w:bidi w:val="0"/>
              <w:rPr>
                <w:b/>
                <w:bCs/>
                <w:sz w:val="20"/>
                <w:szCs w:val="20"/>
                <w:rtl/>
                <w:lang w:bidi="ar-JO"/>
              </w:rPr>
            </w:pPr>
            <w:r w:rsidRPr="00AF1250">
              <w:rPr>
                <w:b/>
                <w:bCs/>
                <w:sz w:val="20"/>
                <w:szCs w:val="20"/>
                <w:lang w:bidi="ar-JO"/>
              </w:rPr>
              <w:t>The end caps &amp; clamping ring are manufacturedfrom anodised aluminium. The chamber is equippedwith valves, porous stones &amp; tubing to connect tothe water source, vacuum &amp; manometer tubes.</w:t>
            </w:r>
          </w:p>
          <w:p w:rsidR="00AF1250" w:rsidRPr="00AF1250" w:rsidRDefault="00AF1250" w:rsidP="00AF1250">
            <w:pPr>
              <w:bidi w:val="0"/>
              <w:rPr>
                <w:rtl/>
              </w:rPr>
            </w:pPr>
            <w:r w:rsidRPr="00AF1250">
              <w:rPr>
                <w:b/>
                <w:bCs/>
                <w:sz w:val="20"/>
                <w:szCs w:val="20"/>
                <w:lang w:bidi="ar-JO"/>
              </w:rPr>
              <w:t>The manometer tube, scale &amp; permeameter baseare attached to a platform creating a compact &amp;portable unit. An adjustable constant head reservoirmounts on the upright scale &amp; can be easily removed</w:t>
            </w:r>
          </w:p>
          <w:p w:rsidR="00AF1250" w:rsidRPr="00AF1250" w:rsidRDefault="00AF1250" w:rsidP="00AF1250">
            <w:pPr>
              <w:bidi w:val="0"/>
              <w:rPr>
                <w:rtl/>
              </w:rPr>
            </w:pPr>
            <w:r w:rsidRPr="00AF1250">
              <w:rPr>
                <w:b/>
                <w:bCs/>
                <w:sz w:val="20"/>
                <w:szCs w:val="20"/>
                <w:lang w:bidi="ar-JO"/>
              </w:rPr>
              <w:t>All tubing &amp; connections are included.</w:t>
            </w:r>
          </w:p>
          <w:p w:rsidR="00AF1250" w:rsidRPr="00AF1250" w:rsidRDefault="00AF1250" w:rsidP="00AF1250">
            <w:pPr>
              <w:bidi w:val="0"/>
              <w:rPr>
                <w:b/>
                <w:bCs/>
                <w:i/>
                <w:iCs/>
                <w:u w:val="single"/>
                <w:rtl/>
                <w:lang w:bidi="ar-JO"/>
              </w:rPr>
            </w:pPr>
            <w:r w:rsidRPr="00AF1250">
              <w:rPr>
                <w:b/>
                <w:bCs/>
                <w:i/>
                <w:iCs/>
                <w:sz w:val="36"/>
                <w:szCs w:val="36"/>
                <w:u w:val="single"/>
                <w:lang w:bidi="ar-JO"/>
              </w:rPr>
              <w:t xml:space="preserve">Manufacturer </w:t>
            </w:r>
            <w:r w:rsidRPr="00AF1250">
              <w:rPr>
                <w:b/>
                <w:bCs/>
                <w:i/>
                <w:iCs/>
                <w:sz w:val="28"/>
                <w:szCs w:val="28"/>
                <w:u w:val="single"/>
                <w:lang w:bidi="ar-JO"/>
              </w:rPr>
              <w:t>Impact testUK</w:t>
            </w:r>
          </w:p>
        </w:tc>
        <w:tc>
          <w:tcPr>
            <w:tcW w:w="993" w:type="dxa"/>
          </w:tcPr>
          <w:p w:rsidR="00AF1250" w:rsidRPr="004008DB" w:rsidRDefault="00AF1250" w:rsidP="00AF1250">
            <w:pPr>
              <w:jc w:val="center"/>
              <w:rPr>
                <w:rtl/>
                <w:lang w:bidi="ar-JO"/>
              </w:rPr>
            </w:pPr>
            <w:r>
              <w:rPr>
                <w:rFonts w:hint="cs"/>
                <w:sz w:val="22"/>
                <w:szCs w:val="22"/>
                <w:rtl/>
                <w:lang w:bidi="ar-JO"/>
              </w:rPr>
              <w:t>.4</w:t>
            </w:r>
          </w:p>
        </w:tc>
      </w:tr>
    </w:tbl>
    <w:p w:rsidR="00414481" w:rsidRDefault="00414481" w:rsidP="00414481">
      <w:pPr>
        <w:rPr>
          <w:sz w:val="22"/>
          <w:szCs w:val="22"/>
          <w:rtl/>
          <w:lang w:bidi="ar-JO"/>
        </w:rPr>
      </w:pPr>
    </w:p>
    <w:tbl>
      <w:tblPr>
        <w:tblpPr w:leftFromText="180" w:rightFromText="180" w:vertAnchor="text" w:horzAnchor="margin" w:tblpXSpec="center" w:tblpY="149"/>
        <w:bidiVisual/>
        <w:tblW w:w="13034" w:type="dxa"/>
        <w:tblBorders>
          <w:top w:val="thinThick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3962"/>
        <w:gridCol w:w="9072"/>
      </w:tblGrid>
      <w:tr w:rsidR="000E5D30" w:rsidRPr="000E5D30" w:rsidTr="000E5D30">
        <w:trPr>
          <w:trHeight w:val="355"/>
        </w:trPr>
        <w:tc>
          <w:tcPr>
            <w:tcW w:w="3962" w:type="dxa"/>
            <w:hideMark/>
          </w:tcPr>
          <w:p w:rsidR="000E5D30" w:rsidRPr="000E5D30" w:rsidRDefault="000E5D30" w:rsidP="000E5D30">
            <w:pPr>
              <w:jc w:val="highKashida"/>
              <w:rPr>
                <w:rFonts w:asciiTheme="majorBidi" w:hAnsiTheme="majorBidi"/>
                <w:b/>
                <w:bCs/>
                <w:i/>
                <w:iCs/>
                <w:rtl/>
              </w:rPr>
            </w:pPr>
            <w:r w:rsidRPr="000E5D30">
              <w:rPr>
                <w:b/>
                <w:bCs/>
                <w:color w:val="000000"/>
                <w:rtl/>
                <w:lang w:bidi="ar-JO"/>
              </w:rPr>
              <w:t>القيمة الإجمالية لإحالة السادة:مؤسسة ساندرا الفنية للوازم المخبرية</w:t>
            </w:r>
          </w:p>
        </w:tc>
        <w:tc>
          <w:tcPr>
            <w:tcW w:w="9072" w:type="dxa"/>
          </w:tcPr>
          <w:p w:rsidR="000E5D30" w:rsidRPr="000E5D30" w:rsidRDefault="000E5D30" w:rsidP="000E5D30">
            <w:pPr>
              <w:jc w:val="highKashida"/>
              <w:rPr>
                <w:b/>
                <w:bCs/>
                <w:color w:val="000000"/>
                <w:lang w:bidi="ar-JO"/>
              </w:rPr>
            </w:pPr>
            <w:r w:rsidRPr="000E5D30">
              <w:rPr>
                <w:rFonts w:hint="cs"/>
                <w:b/>
                <w:bCs/>
                <w:color w:val="000000"/>
                <w:rtl/>
              </w:rPr>
              <w:t xml:space="preserve">(749) سبعمئة وتسعة واربعون </w:t>
            </w:r>
            <w:r w:rsidRPr="000E5D30">
              <w:rPr>
                <w:rFonts w:hint="cs"/>
                <w:b/>
                <w:bCs/>
                <w:color w:val="000000"/>
                <w:rtl/>
                <w:lang w:bidi="ar-JO"/>
              </w:rPr>
              <w:t>ديناراً</w:t>
            </w:r>
            <w:r w:rsidRPr="000E5D30">
              <w:rPr>
                <w:rFonts w:cs="Arabic Transparent" w:hint="cs"/>
                <w:b/>
                <w:bCs/>
                <w:rtl/>
                <w:lang w:eastAsia="en-US"/>
              </w:rPr>
              <w:t xml:space="preserve"> معفاة من</w:t>
            </w:r>
            <w:r w:rsidRPr="000E5D30">
              <w:rPr>
                <w:rFonts w:cs="Arabic Transparent" w:hint="cs"/>
                <w:b/>
                <w:bCs/>
                <w:rtl/>
                <w:lang w:eastAsia="en-US" w:bidi="ar-JO"/>
              </w:rPr>
              <w:t xml:space="preserve"> كافة</w:t>
            </w:r>
            <w:r w:rsidRPr="000E5D30">
              <w:rPr>
                <w:rFonts w:cs="Arabic Transparent" w:hint="cs"/>
                <w:b/>
                <w:bCs/>
                <w:rtl/>
                <w:lang w:eastAsia="en-US"/>
              </w:rPr>
              <w:t xml:space="preserve"> الرسوم والضرائب الأردنية بما فيها الضريبة العامة على المبيعات والرسوم الجمركية</w:t>
            </w:r>
            <w:r w:rsidRPr="000E5D30">
              <w:rPr>
                <w:rFonts w:cs="Arabic Transparent" w:hint="cs"/>
                <w:b/>
                <w:bCs/>
                <w:rtl/>
                <w:lang w:eastAsia="en-US" w:bidi="ar-JO"/>
              </w:rPr>
              <w:t>, واصل مستودعات كلية الهندسة التكنولوجية</w:t>
            </w:r>
          </w:p>
        </w:tc>
      </w:tr>
      <w:tr w:rsidR="000E5D30" w:rsidRPr="000E5D30" w:rsidTr="000E5D30">
        <w:tc>
          <w:tcPr>
            <w:tcW w:w="3962" w:type="dxa"/>
            <w:hideMark/>
          </w:tcPr>
          <w:p w:rsidR="000E5D30" w:rsidRPr="000E5D30" w:rsidRDefault="000E5D30" w:rsidP="000E5D30">
            <w:pPr>
              <w:jc w:val="highKashida"/>
              <w:rPr>
                <w:b/>
                <w:bCs/>
                <w:color w:val="000000"/>
                <w:lang w:bidi="ar-JO"/>
              </w:rPr>
            </w:pPr>
            <w:r w:rsidRPr="000E5D30">
              <w:rPr>
                <w:b/>
                <w:bCs/>
                <w:color w:val="000000"/>
                <w:rtl/>
                <w:lang w:bidi="ar-JO"/>
              </w:rPr>
              <w:t>مدة التوريد:</w:t>
            </w:r>
          </w:p>
        </w:tc>
        <w:tc>
          <w:tcPr>
            <w:tcW w:w="9072" w:type="dxa"/>
          </w:tcPr>
          <w:p w:rsidR="000E5D30" w:rsidRPr="000E5D30" w:rsidRDefault="000E5D30" w:rsidP="000E5D30">
            <w:pPr>
              <w:jc w:val="highKashida"/>
              <w:rPr>
                <w:b/>
                <w:bCs/>
                <w:color w:val="000000"/>
                <w:lang w:bidi="ar-JO"/>
              </w:rPr>
            </w:pPr>
            <w:r w:rsidRPr="000E5D30">
              <w:rPr>
                <w:rFonts w:hint="cs"/>
                <w:b/>
                <w:bCs/>
                <w:color w:val="000000"/>
                <w:rtl/>
                <w:lang w:bidi="ar-JO"/>
              </w:rPr>
              <w:t xml:space="preserve">(من 2-5 أشهر) </w:t>
            </w:r>
            <w:r w:rsidRPr="000E5D30">
              <w:rPr>
                <w:b/>
                <w:bCs/>
                <w:color w:val="000000"/>
                <w:rtl/>
                <w:lang w:bidi="ar-JO"/>
              </w:rPr>
              <w:t>من تاريخ التوقيع على تبلغ قرار الإحالة.</w:t>
            </w:r>
          </w:p>
        </w:tc>
      </w:tr>
      <w:tr w:rsidR="000E5D30" w:rsidRPr="000E5D30" w:rsidTr="000E5D30">
        <w:trPr>
          <w:trHeight w:val="410"/>
        </w:trPr>
        <w:tc>
          <w:tcPr>
            <w:tcW w:w="3962" w:type="dxa"/>
            <w:hideMark/>
          </w:tcPr>
          <w:p w:rsidR="000E5D30" w:rsidRPr="000E5D30" w:rsidRDefault="000E5D30" w:rsidP="000E5D30">
            <w:pPr>
              <w:jc w:val="highKashida"/>
              <w:rPr>
                <w:b/>
                <w:bCs/>
                <w:color w:val="000000"/>
                <w:lang w:bidi="ar-JO"/>
              </w:rPr>
            </w:pPr>
            <w:r w:rsidRPr="000E5D30">
              <w:rPr>
                <w:b/>
                <w:bCs/>
                <w:color w:val="000000"/>
                <w:rtl/>
                <w:lang w:bidi="ar-JO"/>
              </w:rPr>
              <w:t>ســـبب الإحـالـة:</w:t>
            </w:r>
          </w:p>
        </w:tc>
        <w:tc>
          <w:tcPr>
            <w:tcW w:w="9072" w:type="dxa"/>
          </w:tcPr>
          <w:p w:rsidR="000E5D30" w:rsidRPr="000E5D30" w:rsidRDefault="000E5D30" w:rsidP="000E5D30">
            <w:pPr>
              <w:jc w:val="highKashida"/>
              <w:rPr>
                <w:b/>
                <w:bCs/>
                <w:color w:val="000000"/>
                <w:lang w:bidi="ar-JO"/>
              </w:rPr>
            </w:pPr>
            <w:r w:rsidRPr="000E5D30">
              <w:rPr>
                <w:rFonts w:hint="cs"/>
                <w:b/>
                <w:bCs/>
                <w:color w:val="000000"/>
                <w:rtl/>
                <w:lang w:bidi="ar-JO"/>
              </w:rPr>
              <w:t>لكونهم تقدموا بـ أرخص المطابق للمواصفات الفنية المطلوبة بالنسبة للبند (</w:t>
            </w:r>
            <w:r w:rsidRPr="000E5D30">
              <w:rPr>
                <w:b/>
                <w:bCs/>
                <w:color w:val="000000"/>
                <w:lang w:bidi="ar-JO"/>
              </w:rPr>
              <w:t>4</w:t>
            </w:r>
            <w:r w:rsidRPr="000E5D30">
              <w:rPr>
                <w:rFonts w:hint="cs"/>
                <w:b/>
                <w:bCs/>
                <w:color w:val="000000"/>
                <w:rtl/>
                <w:lang w:bidi="ar-JO"/>
              </w:rPr>
              <w:t>)</w:t>
            </w:r>
            <w:r w:rsidRPr="000E5D30">
              <w:rPr>
                <w:b/>
                <w:bCs/>
                <w:color w:val="000000"/>
                <w:lang w:bidi="ar-JO"/>
              </w:rPr>
              <w:t>.</w:t>
            </w:r>
          </w:p>
        </w:tc>
      </w:tr>
      <w:tr w:rsidR="000E5D30" w:rsidRPr="000E5D30" w:rsidTr="000E5D30">
        <w:trPr>
          <w:trHeight w:val="560"/>
        </w:trPr>
        <w:tc>
          <w:tcPr>
            <w:tcW w:w="3962" w:type="dxa"/>
            <w:tcBorders>
              <w:top w:val="single" w:sz="6" w:space="0" w:color="auto"/>
              <w:left w:val="thickThinSmallGap" w:sz="24" w:space="0" w:color="auto"/>
              <w:right w:val="single" w:sz="6" w:space="0" w:color="auto"/>
            </w:tcBorders>
            <w:hideMark/>
          </w:tcPr>
          <w:p w:rsidR="000E5D30" w:rsidRPr="000E5D30" w:rsidRDefault="000E5D30" w:rsidP="000E5D30">
            <w:pPr>
              <w:jc w:val="highKashida"/>
              <w:rPr>
                <w:b/>
                <w:bCs/>
                <w:color w:val="000000"/>
                <w:rtl/>
                <w:lang w:bidi="ar-JO"/>
              </w:rPr>
            </w:pPr>
            <w:r w:rsidRPr="000E5D30">
              <w:rPr>
                <w:rFonts w:hint="cs"/>
                <w:b/>
                <w:bCs/>
                <w:color w:val="000000"/>
                <w:rtl/>
                <w:lang w:bidi="ar-JO"/>
              </w:rPr>
              <w:t>مدة الصيانة المجانية:</w:t>
            </w:r>
          </w:p>
        </w:tc>
        <w:tc>
          <w:tcPr>
            <w:tcW w:w="9072" w:type="dxa"/>
            <w:tcBorders>
              <w:top w:val="single" w:sz="6" w:space="0" w:color="auto"/>
              <w:left w:val="single" w:sz="6" w:space="0" w:color="auto"/>
              <w:right w:val="thinThickSmallGap" w:sz="24" w:space="0" w:color="auto"/>
            </w:tcBorders>
          </w:tcPr>
          <w:p w:rsidR="000E5D30" w:rsidRPr="000E5D30" w:rsidRDefault="000E5D30" w:rsidP="000E5D30">
            <w:pPr>
              <w:jc w:val="highKashida"/>
              <w:rPr>
                <w:b/>
                <w:bCs/>
                <w:color w:val="000000"/>
                <w:rtl/>
                <w:lang w:bidi="ar-JO"/>
              </w:rPr>
            </w:pPr>
            <w:r w:rsidRPr="000E5D30">
              <w:rPr>
                <w:rFonts w:hint="cs"/>
                <w:b/>
                <w:bCs/>
                <w:color w:val="000000"/>
                <w:rtl/>
                <w:lang w:bidi="ar-JO"/>
              </w:rPr>
              <w:t>(2) عامين من تاريخ الاستلام الفني النهائي شامله قطع الغيار والتركيب والتشغيل والتدريب والصيانة وأجور العمل.</w:t>
            </w:r>
          </w:p>
        </w:tc>
      </w:tr>
    </w:tbl>
    <w:p w:rsidR="00414481" w:rsidRDefault="00414481" w:rsidP="000E5D30">
      <w:pPr>
        <w:rPr>
          <w:sz w:val="22"/>
          <w:szCs w:val="22"/>
          <w:rtl/>
          <w:lang w:bidi="ar-JO"/>
        </w:rPr>
      </w:pPr>
    </w:p>
    <w:sectPr w:rsidR="00414481" w:rsidSect="008D730D">
      <w:pgSz w:w="16838" w:h="11906" w:orient="landscape" w:code="9"/>
      <w:pgMar w:top="993" w:right="1418" w:bottom="851" w:left="1701" w:header="720" w:footer="227" w:gutter="0"/>
      <w:cols w:space="708"/>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B3" w:rsidRDefault="006709B3" w:rsidP="0012020A">
      <w:r>
        <w:separator/>
      </w:r>
    </w:p>
  </w:endnote>
  <w:endnote w:type="continuationSeparator" w:id="0">
    <w:p w:rsidR="006709B3" w:rsidRDefault="006709B3" w:rsidP="0012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43972"/>
      <w:docPartObj>
        <w:docPartGallery w:val="Page Numbers (Bottom of Page)"/>
        <w:docPartUnique/>
      </w:docPartObj>
    </w:sdtPr>
    <w:sdtContent>
      <w:p w:rsidR="00516EE9" w:rsidRDefault="00226EEA">
        <w:pPr>
          <w:pStyle w:val="a5"/>
          <w:jc w:val="right"/>
        </w:pPr>
        <w:fldSimple w:instr=" PAGE   \* MERGEFORMAT ">
          <w:r w:rsidR="00231862">
            <w:rPr>
              <w:noProof/>
              <w:rtl/>
            </w:rPr>
            <w:t>11</w:t>
          </w:r>
        </w:fldSimple>
      </w:p>
    </w:sdtContent>
  </w:sdt>
  <w:p w:rsidR="00516EE9" w:rsidRPr="000B3EF0" w:rsidRDefault="00516EE9" w:rsidP="00EE5E77">
    <w:pPr>
      <w:pStyle w:val="a5"/>
      <w:ind w:hanging="32"/>
      <w:rPr>
        <w:rFonts w:cs="Arabic Transparent"/>
        <w:b/>
        <w:bCs/>
        <w:sz w:val="16"/>
        <w:szCs w:val="16"/>
        <w:lang w:bidi="ar-JO"/>
      </w:rPr>
    </w:pPr>
    <w:r>
      <w:rPr>
        <w:rFonts w:cs="Arabic Transparent" w:hint="cs"/>
        <w:b/>
        <w:bCs/>
        <w:sz w:val="16"/>
        <w:szCs w:val="16"/>
        <w:rtl/>
        <w:lang w:bidi="ar-JO"/>
      </w:rPr>
      <w:t>ر د/ج ح/هـ ك ع. - رقم  68/2018.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B3" w:rsidRDefault="006709B3" w:rsidP="0012020A">
      <w:r>
        <w:separator/>
      </w:r>
    </w:p>
  </w:footnote>
  <w:footnote w:type="continuationSeparator" w:id="0">
    <w:p w:rsidR="006709B3" w:rsidRDefault="006709B3" w:rsidP="00120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5BA"/>
    <w:multiLevelType w:val="hybridMultilevel"/>
    <w:tmpl w:val="18B6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92721"/>
    <w:multiLevelType w:val="hybridMultilevel"/>
    <w:tmpl w:val="C8E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D5DA0"/>
    <w:multiLevelType w:val="multilevel"/>
    <w:tmpl w:val="F616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1634B"/>
    <w:multiLevelType w:val="hybridMultilevel"/>
    <w:tmpl w:val="1034D75E"/>
    <w:lvl w:ilvl="0" w:tplc="E380200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32AD"/>
    <w:multiLevelType w:val="hybridMultilevel"/>
    <w:tmpl w:val="825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620D7"/>
    <w:multiLevelType w:val="hybridMultilevel"/>
    <w:tmpl w:val="9B2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22095"/>
    <w:multiLevelType w:val="hybridMultilevel"/>
    <w:tmpl w:val="D276AA60"/>
    <w:lvl w:ilvl="0" w:tplc="B226E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E2365"/>
    <w:multiLevelType w:val="hybridMultilevel"/>
    <w:tmpl w:val="D25A4F26"/>
    <w:lvl w:ilvl="0" w:tplc="58F8A18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56570A78"/>
    <w:multiLevelType w:val="hybridMultilevel"/>
    <w:tmpl w:val="9130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B00EC"/>
    <w:multiLevelType w:val="hybridMultilevel"/>
    <w:tmpl w:val="7ECA6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F2172"/>
    <w:multiLevelType w:val="multilevel"/>
    <w:tmpl w:val="781AD9F6"/>
    <w:lvl w:ilvl="0">
      <w:start w:val="1"/>
      <w:numFmt w:val="bullet"/>
      <w:lvlText w:val="o"/>
      <w:lvlJc w:val="left"/>
      <w:pPr>
        <w:ind w:left="378" w:hanging="360"/>
      </w:pPr>
      <w:rPr>
        <w:rFonts w:ascii="Courier New" w:hAnsi="Courier New" w:cs="Courier New" w:hint="default"/>
      </w:rPr>
    </w:lvl>
    <w:lvl w:ilvl="1">
      <w:start w:val="1"/>
      <w:numFmt w:val="lowerLetter"/>
      <w:lvlText w:val="%2."/>
      <w:lvlJc w:val="left"/>
      <w:pPr>
        <w:ind w:left="1440" w:hanging="360"/>
      </w:pPr>
    </w:lvl>
    <w:lvl w:ilvl="2">
      <w:start w:val="44"/>
      <w:numFmt w:val="bullet"/>
      <w:lvlText w:val="-"/>
      <w:lvlJc w:val="left"/>
      <w:pPr>
        <w:ind w:left="2340" w:hanging="360"/>
      </w:pPr>
      <w:rPr>
        <w:rFonts w:ascii="Arabic Transparent" w:eastAsia="Times New Roman" w:hAnsi="Arabic Transparent" w:cs="Arabic Transparent"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6B7444"/>
    <w:multiLevelType w:val="hybridMultilevel"/>
    <w:tmpl w:val="8D44D860"/>
    <w:lvl w:ilvl="0" w:tplc="08DC22B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7"/>
  </w:num>
  <w:num w:numId="2">
    <w:abstractNumId w:val="10"/>
  </w:num>
  <w:num w:numId="3">
    <w:abstractNumId w:val="9"/>
  </w:num>
  <w:num w:numId="4">
    <w:abstractNumId w:val="5"/>
  </w:num>
  <w:num w:numId="5">
    <w:abstractNumId w:val="11"/>
  </w:num>
  <w:num w:numId="6">
    <w:abstractNumId w:val="8"/>
  </w:num>
  <w:num w:numId="7">
    <w:abstractNumId w:val="4"/>
  </w:num>
  <w:num w:numId="8">
    <w:abstractNumId w:val="0"/>
  </w:num>
  <w:num w:numId="9">
    <w:abstractNumId w:val="1"/>
  </w:num>
  <w:num w:numId="10">
    <w:abstractNumId w:val="3"/>
  </w:num>
  <w:num w:numId="11">
    <w:abstractNumId w:val="6"/>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020A"/>
    <w:rsid w:val="00003E57"/>
    <w:rsid w:val="00004CED"/>
    <w:rsid w:val="000100DE"/>
    <w:rsid w:val="00017D4C"/>
    <w:rsid w:val="00024417"/>
    <w:rsid w:val="0003178E"/>
    <w:rsid w:val="00032EF0"/>
    <w:rsid w:val="00047386"/>
    <w:rsid w:val="000522DF"/>
    <w:rsid w:val="00056A87"/>
    <w:rsid w:val="00056F79"/>
    <w:rsid w:val="000604AD"/>
    <w:rsid w:val="00077525"/>
    <w:rsid w:val="00082027"/>
    <w:rsid w:val="000859FD"/>
    <w:rsid w:val="00085BB2"/>
    <w:rsid w:val="0009477B"/>
    <w:rsid w:val="000974FE"/>
    <w:rsid w:val="000A05E8"/>
    <w:rsid w:val="000A39A7"/>
    <w:rsid w:val="000B004A"/>
    <w:rsid w:val="000B1B1E"/>
    <w:rsid w:val="000B2709"/>
    <w:rsid w:val="000B70FB"/>
    <w:rsid w:val="000D0E00"/>
    <w:rsid w:val="000E49F9"/>
    <w:rsid w:val="000E5D30"/>
    <w:rsid w:val="00107B80"/>
    <w:rsid w:val="00112702"/>
    <w:rsid w:val="001143F4"/>
    <w:rsid w:val="001151F5"/>
    <w:rsid w:val="001170A1"/>
    <w:rsid w:val="0012020A"/>
    <w:rsid w:val="00121767"/>
    <w:rsid w:val="001368C8"/>
    <w:rsid w:val="001457D8"/>
    <w:rsid w:val="00147BCE"/>
    <w:rsid w:val="00150311"/>
    <w:rsid w:val="00171116"/>
    <w:rsid w:val="001747CA"/>
    <w:rsid w:val="001809CA"/>
    <w:rsid w:val="0018142C"/>
    <w:rsid w:val="00183B7E"/>
    <w:rsid w:val="00194BDA"/>
    <w:rsid w:val="001A33AF"/>
    <w:rsid w:val="001B1615"/>
    <w:rsid w:val="001B2F48"/>
    <w:rsid w:val="001B35D4"/>
    <w:rsid w:val="001B7F3F"/>
    <w:rsid w:val="001C655F"/>
    <w:rsid w:val="001D39B8"/>
    <w:rsid w:val="001D5A1C"/>
    <w:rsid w:val="001E448A"/>
    <w:rsid w:val="001E667F"/>
    <w:rsid w:val="001F7266"/>
    <w:rsid w:val="00206767"/>
    <w:rsid w:val="00210CAB"/>
    <w:rsid w:val="002146C1"/>
    <w:rsid w:val="00214D22"/>
    <w:rsid w:val="00217EB3"/>
    <w:rsid w:val="0022371D"/>
    <w:rsid w:val="00226EEA"/>
    <w:rsid w:val="002314F7"/>
    <w:rsid w:val="00231862"/>
    <w:rsid w:val="002362FA"/>
    <w:rsid w:val="002372BB"/>
    <w:rsid w:val="00237F0E"/>
    <w:rsid w:val="002454CD"/>
    <w:rsid w:val="0025225A"/>
    <w:rsid w:val="002647E7"/>
    <w:rsid w:val="00297F2C"/>
    <w:rsid w:val="002B33BC"/>
    <w:rsid w:val="002B3A37"/>
    <w:rsid w:val="002B60AA"/>
    <w:rsid w:val="002C2925"/>
    <w:rsid w:val="002D2D60"/>
    <w:rsid w:val="002E454B"/>
    <w:rsid w:val="002F3A21"/>
    <w:rsid w:val="002F7A3F"/>
    <w:rsid w:val="002F7A73"/>
    <w:rsid w:val="003054E7"/>
    <w:rsid w:val="00306577"/>
    <w:rsid w:val="00311BB3"/>
    <w:rsid w:val="003128D6"/>
    <w:rsid w:val="003144EE"/>
    <w:rsid w:val="00314B72"/>
    <w:rsid w:val="003161FB"/>
    <w:rsid w:val="003250EF"/>
    <w:rsid w:val="0034125A"/>
    <w:rsid w:val="00341FDD"/>
    <w:rsid w:val="00346957"/>
    <w:rsid w:val="0035092F"/>
    <w:rsid w:val="0035134E"/>
    <w:rsid w:val="00363F79"/>
    <w:rsid w:val="003656A9"/>
    <w:rsid w:val="003729AB"/>
    <w:rsid w:val="00373159"/>
    <w:rsid w:val="00382E63"/>
    <w:rsid w:val="003B4421"/>
    <w:rsid w:val="003C1EDB"/>
    <w:rsid w:val="003E2375"/>
    <w:rsid w:val="003E45AA"/>
    <w:rsid w:val="003E4F47"/>
    <w:rsid w:val="003F0C8F"/>
    <w:rsid w:val="003F3842"/>
    <w:rsid w:val="003F4CDC"/>
    <w:rsid w:val="003F73C2"/>
    <w:rsid w:val="004008DB"/>
    <w:rsid w:val="00405880"/>
    <w:rsid w:val="004106C2"/>
    <w:rsid w:val="00413E94"/>
    <w:rsid w:val="00414481"/>
    <w:rsid w:val="00422BEE"/>
    <w:rsid w:val="00425B09"/>
    <w:rsid w:val="00440274"/>
    <w:rsid w:val="00444E73"/>
    <w:rsid w:val="00445321"/>
    <w:rsid w:val="00457B51"/>
    <w:rsid w:val="00464DB4"/>
    <w:rsid w:val="004663B7"/>
    <w:rsid w:val="00466DA4"/>
    <w:rsid w:val="004677D5"/>
    <w:rsid w:val="00467C5D"/>
    <w:rsid w:val="00470DB2"/>
    <w:rsid w:val="00470EC6"/>
    <w:rsid w:val="00473E36"/>
    <w:rsid w:val="004760DD"/>
    <w:rsid w:val="00480ECC"/>
    <w:rsid w:val="00485C8B"/>
    <w:rsid w:val="00493356"/>
    <w:rsid w:val="00497731"/>
    <w:rsid w:val="004B11C9"/>
    <w:rsid w:val="004B3DCD"/>
    <w:rsid w:val="004B565B"/>
    <w:rsid w:val="004B70AC"/>
    <w:rsid w:val="004D72DF"/>
    <w:rsid w:val="004E4FFD"/>
    <w:rsid w:val="004F26D6"/>
    <w:rsid w:val="004F40C5"/>
    <w:rsid w:val="004F56B5"/>
    <w:rsid w:val="004F5D4A"/>
    <w:rsid w:val="004F61EE"/>
    <w:rsid w:val="004F7862"/>
    <w:rsid w:val="00505179"/>
    <w:rsid w:val="005052B1"/>
    <w:rsid w:val="0051260E"/>
    <w:rsid w:val="00516EE9"/>
    <w:rsid w:val="0052566A"/>
    <w:rsid w:val="005274EA"/>
    <w:rsid w:val="0054431A"/>
    <w:rsid w:val="00545E8D"/>
    <w:rsid w:val="0055132F"/>
    <w:rsid w:val="00556193"/>
    <w:rsid w:val="00567671"/>
    <w:rsid w:val="00574578"/>
    <w:rsid w:val="0058202B"/>
    <w:rsid w:val="005A4B10"/>
    <w:rsid w:val="005C5758"/>
    <w:rsid w:val="005E31E5"/>
    <w:rsid w:val="005E5314"/>
    <w:rsid w:val="005E5E45"/>
    <w:rsid w:val="005F4699"/>
    <w:rsid w:val="005F63F3"/>
    <w:rsid w:val="005F73D7"/>
    <w:rsid w:val="006074B4"/>
    <w:rsid w:val="006100CF"/>
    <w:rsid w:val="00631990"/>
    <w:rsid w:val="00642881"/>
    <w:rsid w:val="00643729"/>
    <w:rsid w:val="00645F99"/>
    <w:rsid w:val="00646739"/>
    <w:rsid w:val="00653F00"/>
    <w:rsid w:val="006709B3"/>
    <w:rsid w:val="00670ADD"/>
    <w:rsid w:val="00683C51"/>
    <w:rsid w:val="006A3FA0"/>
    <w:rsid w:val="006C088D"/>
    <w:rsid w:val="006C2085"/>
    <w:rsid w:val="006C6344"/>
    <w:rsid w:val="006D24D5"/>
    <w:rsid w:val="006D265A"/>
    <w:rsid w:val="006D5E0C"/>
    <w:rsid w:val="006E6184"/>
    <w:rsid w:val="006E6F96"/>
    <w:rsid w:val="006F09DA"/>
    <w:rsid w:val="006F1C0F"/>
    <w:rsid w:val="0070377E"/>
    <w:rsid w:val="00717916"/>
    <w:rsid w:val="007255EA"/>
    <w:rsid w:val="0072594E"/>
    <w:rsid w:val="007313C5"/>
    <w:rsid w:val="00734216"/>
    <w:rsid w:val="00737BB3"/>
    <w:rsid w:val="00743AE6"/>
    <w:rsid w:val="00747B2E"/>
    <w:rsid w:val="00751A6C"/>
    <w:rsid w:val="00754C6E"/>
    <w:rsid w:val="00773CF8"/>
    <w:rsid w:val="00773E4E"/>
    <w:rsid w:val="007826FA"/>
    <w:rsid w:val="00791B90"/>
    <w:rsid w:val="007C350C"/>
    <w:rsid w:val="007C495A"/>
    <w:rsid w:val="007C60CB"/>
    <w:rsid w:val="007D2AFF"/>
    <w:rsid w:val="007D50C6"/>
    <w:rsid w:val="007E20B6"/>
    <w:rsid w:val="007E5C75"/>
    <w:rsid w:val="007F1BCB"/>
    <w:rsid w:val="007F30FC"/>
    <w:rsid w:val="007F722F"/>
    <w:rsid w:val="008030ED"/>
    <w:rsid w:val="0080491B"/>
    <w:rsid w:val="00811741"/>
    <w:rsid w:val="008118ED"/>
    <w:rsid w:val="008147D9"/>
    <w:rsid w:val="00822F87"/>
    <w:rsid w:val="00857F19"/>
    <w:rsid w:val="008635F0"/>
    <w:rsid w:val="00875393"/>
    <w:rsid w:val="0087578B"/>
    <w:rsid w:val="0088395F"/>
    <w:rsid w:val="008935C2"/>
    <w:rsid w:val="008947DA"/>
    <w:rsid w:val="008B281E"/>
    <w:rsid w:val="008B4145"/>
    <w:rsid w:val="008C6DB6"/>
    <w:rsid w:val="008D317E"/>
    <w:rsid w:val="008D730D"/>
    <w:rsid w:val="008E4B7C"/>
    <w:rsid w:val="008E50C3"/>
    <w:rsid w:val="008E5104"/>
    <w:rsid w:val="008F0AC7"/>
    <w:rsid w:val="008F4761"/>
    <w:rsid w:val="0090555E"/>
    <w:rsid w:val="0091261D"/>
    <w:rsid w:val="00915578"/>
    <w:rsid w:val="00916F93"/>
    <w:rsid w:val="00920813"/>
    <w:rsid w:val="009240D3"/>
    <w:rsid w:val="0093128B"/>
    <w:rsid w:val="0093691D"/>
    <w:rsid w:val="00940BBD"/>
    <w:rsid w:val="00943022"/>
    <w:rsid w:val="00943CAB"/>
    <w:rsid w:val="009465D3"/>
    <w:rsid w:val="00947952"/>
    <w:rsid w:val="00951D81"/>
    <w:rsid w:val="0095448E"/>
    <w:rsid w:val="00954CC1"/>
    <w:rsid w:val="00965458"/>
    <w:rsid w:val="00984FA9"/>
    <w:rsid w:val="009855A4"/>
    <w:rsid w:val="0099448F"/>
    <w:rsid w:val="009A2F3D"/>
    <w:rsid w:val="009B0298"/>
    <w:rsid w:val="009B3F27"/>
    <w:rsid w:val="009C058A"/>
    <w:rsid w:val="009D0C58"/>
    <w:rsid w:val="009D1126"/>
    <w:rsid w:val="009E2576"/>
    <w:rsid w:val="009E4F93"/>
    <w:rsid w:val="009F06F8"/>
    <w:rsid w:val="009F62C4"/>
    <w:rsid w:val="009F6B65"/>
    <w:rsid w:val="00A04B52"/>
    <w:rsid w:val="00A07913"/>
    <w:rsid w:val="00A10419"/>
    <w:rsid w:val="00A11684"/>
    <w:rsid w:val="00A249E1"/>
    <w:rsid w:val="00A261D4"/>
    <w:rsid w:val="00A31A3B"/>
    <w:rsid w:val="00A35A00"/>
    <w:rsid w:val="00A446B3"/>
    <w:rsid w:val="00A5346A"/>
    <w:rsid w:val="00A54A3A"/>
    <w:rsid w:val="00A63201"/>
    <w:rsid w:val="00A649F1"/>
    <w:rsid w:val="00A66A97"/>
    <w:rsid w:val="00A712E0"/>
    <w:rsid w:val="00A7533B"/>
    <w:rsid w:val="00A761D9"/>
    <w:rsid w:val="00A822EB"/>
    <w:rsid w:val="00A926EE"/>
    <w:rsid w:val="00AB0E1A"/>
    <w:rsid w:val="00AB1381"/>
    <w:rsid w:val="00AB7A5A"/>
    <w:rsid w:val="00AE236A"/>
    <w:rsid w:val="00AE3D9B"/>
    <w:rsid w:val="00AF1250"/>
    <w:rsid w:val="00B02969"/>
    <w:rsid w:val="00B14571"/>
    <w:rsid w:val="00B21F49"/>
    <w:rsid w:val="00B44E10"/>
    <w:rsid w:val="00B51955"/>
    <w:rsid w:val="00B569A0"/>
    <w:rsid w:val="00B62D24"/>
    <w:rsid w:val="00B734D1"/>
    <w:rsid w:val="00B82438"/>
    <w:rsid w:val="00B90BCD"/>
    <w:rsid w:val="00BA0F54"/>
    <w:rsid w:val="00BA290E"/>
    <w:rsid w:val="00BB3CFD"/>
    <w:rsid w:val="00BC0C9D"/>
    <w:rsid w:val="00BC4305"/>
    <w:rsid w:val="00BD7458"/>
    <w:rsid w:val="00BE6764"/>
    <w:rsid w:val="00BF1924"/>
    <w:rsid w:val="00C018A1"/>
    <w:rsid w:val="00C02A8A"/>
    <w:rsid w:val="00C02C6E"/>
    <w:rsid w:val="00C035BB"/>
    <w:rsid w:val="00C036FE"/>
    <w:rsid w:val="00C03E79"/>
    <w:rsid w:val="00C05242"/>
    <w:rsid w:val="00C133DD"/>
    <w:rsid w:val="00C20334"/>
    <w:rsid w:val="00C24F78"/>
    <w:rsid w:val="00C316FD"/>
    <w:rsid w:val="00C34706"/>
    <w:rsid w:val="00C41F02"/>
    <w:rsid w:val="00C466A3"/>
    <w:rsid w:val="00C47A3A"/>
    <w:rsid w:val="00C55485"/>
    <w:rsid w:val="00C57BCA"/>
    <w:rsid w:val="00C71590"/>
    <w:rsid w:val="00C73FB0"/>
    <w:rsid w:val="00C8229F"/>
    <w:rsid w:val="00C85AEF"/>
    <w:rsid w:val="00C90D7C"/>
    <w:rsid w:val="00C93254"/>
    <w:rsid w:val="00CA301D"/>
    <w:rsid w:val="00CA582E"/>
    <w:rsid w:val="00CB76C5"/>
    <w:rsid w:val="00CC3612"/>
    <w:rsid w:val="00CC659E"/>
    <w:rsid w:val="00CD3DC3"/>
    <w:rsid w:val="00CE0FBE"/>
    <w:rsid w:val="00CF246E"/>
    <w:rsid w:val="00D10255"/>
    <w:rsid w:val="00D205B8"/>
    <w:rsid w:val="00D36AFF"/>
    <w:rsid w:val="00D36FA6"/>
    <w:rsid w:val="00D56C81"/>
    <w:rsid w:val="00D9400C"/>
    <w:rsid w:val="00D95D8A"/>
    <w:rsid w:val="00DA2D32"/>
    <w:rsid w:val="00DA5E54"/>
    <w:rsid w:val="00DA7C68"/>
    <w:rsid w:val="00DB2718"/>
    <w:rsid w:val="00DB4EF5"/>
    <w:rsid w:val="00DB5BDF"/>
    <w:rsid w:val="00DE168E"/>
    <w:rsid w:val="00DE2955"/>
    <w:rsid w:val="00DF1155"/>
    <w:rsid w:val="00DF35FA"/>
    <w:rsid w:val="00E022B9"/>
    <w:rsid w:val="00E16563"/>
    <w:rsid w:val="00E176BE"/>
    <w:rsid w:val="00E17E1F"/>
    <w:rsid w:val="00E21238"/>
    <w:rsid w:val="00E21913"/>
    <w:rsid w:val="00E25CF1"/>
    <w:rsid w:val="00E327AE"/>
    <w:rsid w:val="00E40D52"/>
    <w:rsid w:val="00E4535B"/>
    <w:rsid w:val="00E46E04"/>
    <w:rsid w:val="00E53ACD"/>
    <w:rsid w:val="00E54310"/>
    <w:rsid w:val="00E55B60"/>
    <w:rsid w:val="00E961E2"/>
    <w:rsid w:val="00EA1AA1"/>
    <w:rsid w:val="00EC585B"/>
    <w:rsid w:val="00EC5BBF"/>
    <w:rsid w:val="00EC6C32"/>
    <w:rsid w:val="00EC7A7B"/>
    <w:rsid w:val="00ED04C3"/>
    <w:rsid w:val="00ED7DC2"/>
    <w:rsid w:val="00EE1C3D"/>
    <w:rsid w:val="00EE5E77"/>
    <w:rsid w:val="00EE7B46"/>
    <w:rsid w:val="00F06998"/>
    <w:rsid w:val="00F2044F"/>
    <w:rsid w:val="00F21DF5"/>
    <w:rsid w:val="00F2727B"/>
    <w:rsid w:val="00F322DA"/>
    <w:rsid w:val="00F329F5"/>
    <w:rsid w:val="00F3753D"/>
    <w:rsid w:val="00F40294"/>
    <w:rsid w:val="00F4410F"/>
    <w:rsid w:val="00F464D7"/>
    <w:rsid w:val="00F74060"/>
    <w:rsid w:val="00F741D2"/>
    <w:rsid w:val="00F772F1"/>
    <w:rsid w:val="00F775E6"/>
    <w:rsid w:val="00F82009"/>
    <w:rsid w:val="00F83B6C"/>
    <w:rsid w:val="00F86480"/>
    <w:rsid w:val="00F868DB"/>
    <w:rsid w:val="00F94C98"/>
    <w:rsid w:val="00FA0FE6"/>
    <w:rsid w:val="00FA2E4F"/>
    <w:rsid w:val="00FA39B9"/>
    <w:rsid w:val="00FA6818"/>
    <w:rsid w:val="00FB5FFF"/>
    <w:rsid w:val="00FD0108"/>
    <w:rsid w:val="00FE1CF7"/>
    <w:rsid w:val="00FE3F32"/>
    <w:rsid w:val="00FE4FB8"/>
    <w:rsid w:val="00FE7409"/>
    <w:rsid w:val="00FE7E89"/>
    <w:rsid w:val="00FF4E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0A"/>
    <w:pPr>
      <w:bidi/>
    </w:pPr>
    <w:rPr>
      <w:rFonts w:ascii="Times New Roman" w:eastAsia="SimSun" w:hAnsi="Times New Roman" w:cs="Times New Roman"/>
      <w:sz w:val="24"/>
      <w:szCs w:val="24"/>
      <w:lang w:eastAsia="zh-CN"/>
    </w:rPr>
  </w:style>
  <w:style w:type="paragraph" w:styleId="1">
    <w:name w:val="heading 1"/>
    <w:basedOn w:val="a"/>
    <w:next w:val="a"/>
    <w:link w:val="1Char"/>
    <w:qFormat/>
    <w:rsid w:val="0012020A"/>
    <w:pPr>
      <w:keepNext/>
      <w:outlineLvl w:val="0"/>
    </w:pPr>
    <w:rPr>
      <w:rFonts w:cs="Arabic Transparent"/>
      <w:b/>
      <w:bCs/>
      <w:sz w:val="28"/>
      <w:szCs w:val="28"/>
    </w:rPr>
  </w:style>
  <w:style w:type="paragraph" w:styleId="2">
    <w:name w:val="heading 2"/>
    <w:basedOn w:val="a"/>
    <w:next w:val="a"/>
    <w:link w:val="2Char"/>
    <w:uiPriority w:val="9"/>
    <w:semiHidden/>
    <w:unhideWhenUsed/>
    <w:qFormat/>
    <w:rsid w:val="0096545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Char"/>
    <w:uiPriority w:val="9"/>
    <w:semiHidden/>
    <w:unhideWhenUsed/>
    <w:qFormat/>
    <w:rsid w:val="00150311"/>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Char"/>
    <w:uiPriority w:val="9"/>
    <w:unhideWhenUsed/>
    <w:qFormat/>
    <w:rsid w:val="00C90D7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020A"/>
    <w:rPr>
      <w:rFonts w:ascii="Times New Roman" w:eastAsia="SimSun" w:hAnsi="Times New Roman" w:cs="Arabic Transparent"/>
      <w:b/>
      <w:bCs/>
      <w:sz w:val="28"/>
      <w:szCs w:val="28"/>
      <w:lang w:eastAsia="zh-CN"/>
    </w:rPr>
  </w:style>
  <w:style w:type="paragraph" w:styleId="a3">
    <w:name w:val="List Paragraph"/>
    <w:basedOn w:val="a"/>
    <w:link w:val="Char"/>
    <w:uiPriority w:val="34"/>
    <w:qFormat/>
    <w:rsid w:val="0012020A"/>
    <w:pPr>
      <w:ind w:left="720"/>
    </w:pPr>
  </w:style>
  <w:style w:type="character" w:customStyle="1" w:styleId="Char">
    <w:name w:val=" سرد الفقرات Char"/>
    <w:basedOn w:val="a0"/>
    <w:link w:val="a3"/>
    <w:uiPriority w:val="34"/>
    <w:locked/>
    <w:rsid w:val="0012020A"/>
    <w:rPr>
      <w:rFonts w:ascii="Times New Roman" w:eastAsia="SimSun" w:hAnsi="Times New Roman" w:cs="Times New Roman"/>
      <w:sz w:val="24"/>
      <w:szCs w:val="24"/>
      <w:lang w:eastAsia="zh-CN"/>
    </w:rPr>
  </w:style>
  <w:style w:type="paragraph" w:styleId="a4">
    <w:name w:val="header"/>
    <w:basedOn w:val="a"/>
    <w:link w:val="Char0"/>
    <w:uiPriority w:val="99"/>
    <w:unhideWhenUsed/>
    <w:rsid w:val="0012020A"/>
    <w:pPr>
      <w:tabs>
        <w:tab w:val="center" w:pos="4320"/>
        <w:tab w:val="right" w:pos="8640"/>
      </w:tabs>
    </w:pPr>
  </w:style>
  <w:style w:type="character" w:customStyle="1" w:styleId="Char0">
    <w:name w:val="رأس صفحة Char"/>
    <w:basedOn w:val="a0"/>
    <w:link w:val="a4"/>
    <w:uiPriority w:val="99"/>
    <w:rsid w:val="0012020A"/>
    <w:rPr>
      <w:rFonts w:ascii="Times New Roman" w:eastAsia="SimSun" w:hAnsi="Times New Roman" w:cs="Times New Roman"/>
      <w:sz w:val="24"/>
      <w:szCs w:val="24"/>
      <w:lang w:eastAsia="zh-CN"/>
    </w:rPr>
  </w:style>
  <w:style w:type="paragraph" w:styleId="a5">
    <w:name w:val="footer"/>
    <w:basedOn w:val="a"/>
    <w:link w:val="Char1"/>
    <w:unhideWhenUsed/>
    <w:rsid w:val="0012020A"/>
    <w:pPr>
      <w:tabs>
        <w:tab w:val="center" w:pos="4320"/>
        <w:tab w:val="right" w:pos="8640"/>
      </w:tabs>
    </w:pPr>
  </w:style>
  <w:style w:type="character" w:customStyle="1" w:styleId="Char1">
    <w:name w:val="تذييل صفحة Char"/>
    <w:basedOn w:val="a0"/>
    <w:link w:val="a5"/>
    <w:uiPriority w:val="99"/>
    <w:rsid w:val="0012020A"/>
    <w:rPr>
      <w:rFonts w:ascii="Times New Roman" w:eastAsia="SimSun" w:hAnsi="Times New Roman" w:cs="Times New Roman"/>
      <w:sz w:val="24"/>
      <w:szCs w:val="24"/>
      <w:lang w:eastAsia="zh-CN"/>
    </w:rPr>
  </w:style>
  <w:style w:type="table" w:styleId="a6">
    <w:name w:val="Table Grid"/>
    <w:basedOn w:val="a1"/>
    <w:rsid w:val="00C90D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عنوان 6 Char"/>
    <w:basedOn w:val="a0"/>
    <w:link w:val="6"/>
    <w:uiPriority w:val="9"/>
    <w:rsid w:val="00C90D7C"/>
    <w:rPr>
      <w:rFonts w:asciiTheme="majorHAnsi" w:eastAsiaTheme="majorEastAsia" w:hAnsiTheme="majorHAnsi" w:cstheme="majorBidi"/>
      <w:i/>
      <w:iCs/>
      <w:color w:val="1F4D78" w:themeColor="accent1" w:themeShade="7F"/>
      <w:sz w:val="24"/>
      <w:szCs w:val="24"/>
      <w:lang w:eastAsia="zh-CN"/>
    </w:rPr>
  </w:style>
  <w:style w:type="paragraph" w:styleId="a7">
    <w:name w:val="Balloon Text"/>
    <w:basedOn w:val="a"/>
    <w:link w:val="Char2"/>
    <w:uiPriority w:val="99"/>
    <w:semiHidden/>
    <w:unhideWhenUsed/>
    <w:rsid w:val="00751A6C"/>
    <w:rPr>
      <w:rFonts w:ascii="Tahoma" w:hAnsi="Tahoma" w:cs="Tahoma"/>
      <w:sz w:val="16"/>
      <w:szCs w:val="16"/>
    </w:rPr>
  </w:style>
  <w:style w:type="character" w:customStyle="1" w:styleId="Char2">
    <w:name w:val="نص في بالون Char"/>
    <w:basedOn w:val="a0"/>
    <w:link w:val="a7"/>
    <w:uiPriority w:val="99"/>
    <w:semiHidden/>
    <w:rsid w:val="00751A6C"/>
    <w:rPr>
      <w:rFonts w:ascii="Tahoma" w:eastAsia="SimSun" w:hAnsi="Tahoma" w:cs="Tahoma"/>
      <w:sz w:val="16"/>
      <w:szCs w:val="16"/>
      <w:lang w:eastAsia="zh-CN"/>
    </w:rPr>
  </w:style>
  <w:style w:type="table" w:customStyle="1" w:styleId="10">
    <w:name w:val="شبكة جدول1"/>
    <w:basedOn w:val="a1"/>
    <w:next w:val="a6"/>
    <w:uiPriority w:val="59"/>
    <w:rsid w:val="0055132F"/>
    <w:pPr>
      <w:jc w:val="highKashida"/>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6E6184"/>
  </w:style>
  <w:style w:type="paragraph" w:styleId="a9">
    <w:name w:val="Normal (Web)"/>
    <w:basedOn w:val="a"/>
    <w:link w:val="Char3"/>
    <w:uiPriority w:val="99"/>
    <w:unhideWhenUsed/>
    <w:rsid w:val="008F0AC7"/>
    <w:pPr>
      <w:bidi w:val="0"/>
      <w:spacing w:before="100" w:beforeAutospacing="1" w:after="100" w:afterAutospacing="1"/>
    </w:pPr>
    <w:rPr>
      <w:rFonts w:eastAsia="Times New Roman"/>
      <w:lang w:eastAsia="en-US"/>
    </w:rPr>
  </w:style>
  <w:style w:type="character" w:styleId="aa">
    <w:name w:val="Strong"/>
    <w:basedOn w:val="a0"/>
    <w:uiPriority w:val="22"/>
    <w:qFormat/>
    <w:rsid w:val="008F0AC7"/>
    <w:rPr>
      <w:b/>
      <w:bCs/>
    </w:rPr>
  </w:style>
  <w:style w:type="paragraph" w:customStyle="1" w:styleId="Zaphod">
    <w:name w:val="Zaphod"/>
    <w:basedOn w:val="a"/>
    <w:link w:val="ZaphodZchn"/>
    <w:rsid w:val="008F0AC7"/>
    <w:pPr>
      <w:bidi w:val="0"/>
    </w:pPr>
    <w:rPr>
      <w:rFonts w:ascii="Calibri" w:eastAsia="Times New Roman" w:hAnsi="Calibri"/>
      <w:sz w:val="20"/>
      <w:szCs w:val="20"/>
      <w:lang w:val="de-DE" w:eastAsia="de-DE"/>
    </w:rPr>
  </w:style>
  <w:style w:type="character" w:customStyle="1" w:styleId="ZaphodZchn">
    <w:name w:val="Zaphod Zchn"/>
    <w:basedOn w:val="a0"/>
    <w:link w:val="Zaphod"/>
    <w:rsid w:val="008F0AC7"/>
    <w:rPr>
      <w:rFonts w:ascii="Calibri" w:eastAsia="Times New Roman" w:hAnsi="Calibri" w:cs="Times New Roman"/>
      <w:sz w:val="20"/>
      <w:szCs w:val="20"/>
      <w:lang w:val="de-DE" w:eastAsia="de-DE"/>
    </w:rPr>
  </w:style>
  <w:style w:type="character" w:customStyle="1" w:styleId="CrmPlaceholder">
    <w:name w:val="CrmPlaceholder"/>
    <w:basedOn w:val="a0"/>
    <w:uiPriority w:val="1"/>
    <w:qFormat/>
    <w:rsid w:val="008F0AC7"/>
  </w:style>
  <w:style w:type="paragraph" w:styleId="ab">
    <w:name w:val="Body Text"/>
    <w:basedOn w:val="a"/>
    <w:link w:val="Char4"/>
    <w:rsid w:val="005F4699"/>
    <w:pPr>
      <w:widowControl w:val="0"/>
      <w:adjustRightInd w:val="0"/>
      <w:spacing w:line="360" w:lineRule="atLeast"/>
      <w:jc w:val="lowKashida"/>
      <w:textAlignment w:val="baseline"/>
    </w:pPr>
    <w:rPr>
      <w:rFonts w:eastAsia="Times New Roman" w:cs="Traditional Arabic"/>
      <w:noProof/>
      <w:szCs w:val="28"/>
      <w:lang w:eastAsia="en-US"/>
    </w:rPr>
  </w:style>
  <w:style w:type="character" w:customStyle="1" w:styleId="Char4">
    <w:name w:val="نص أساسي Char"/>
    <w:basedOn w:val="a0"/>
    <w:link w:val="ab"/>
    <w:rsid w:val="005F4699"/>
    <w:rPr>
      <w:rFonts w:ascii="Times New Roman" w:eastAsia="Times New Roman" w:hAnsi="Times New Roman" w:cs="Traditional Arabic"/>
      <w:noProof/>
      <w:sz w:val="24"/>
      <w:szCs w:val="28"/>
    </w:rPr>
  </w:style>
  <w:style w:type="character" w:customStyle="1" w:styleId="4Char">
    <w:name w:val="عنوان 4 Char"/>
    <w:basedOn w:val="a0"/>
    <w:link w:val="4"/>
    <w:uiPriority w:val="9"/>
    <w:semiHidden/>
    <w:rsid w:val="00150311"/>
    <w:rPr>
      <w:rFonts w:asciiTheme="majorHAnsi" w:eastAsiaTheme="majorEastAsia" w:hAnsiTheme="majorHAnsi" w:cstheme="majorBidi"/>
      <w:b/>
      <w:bCs/>
      <w:i/>
      <w:iCs/>
      <w:color w:val="5B9BD5" w:themeColor="accent1"/>
      <w:sz w:val="24"/>
      <w:szCs w:val="24"/>
      <w:lang w:eastAsia="zh-CN"/>
    </w:rPr>
  </w:style>
  <w:style w:type="character" w:customStyle="1" w:styleId="Char3">
    <w:name w:val="عادي (ويب) Char"/>
    <w:link w:val="a9"/>
    <w:uiPriority w:val="99"/>
    <w:rsid w:val="00150311"/>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965458"/>
    <w:rPr>
      <w:rFonts w:asciiTheme="majorHAnsi" w:eastAsiaTheme="majorEastAsia" w:hAnsiTheme="majorHAnsi" w:cstheme="majorBidi"/>
      <w:b/>
      <w:bCs/>
      <w:color w:val="5B9BD5"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249629737">
      <w:bodyDiv w:val="1"/>
      <w:marLeft w:val="0"/>
      <w:marRight w:val="0"/>
      <w:marTop w:val="0"/>
      <w:marBottom w:val="0"/>
      <w:divBdr>
        <w:top w:val="none" w:sz="0" w:space="0" w:color="auto"/>
        <w:left w:val="none" w:sz="0" w:space="0" w:color="auto"/>
        <w:bottom w:val="none" w:sz="0" w:space="0" w:color="auto"/>
        <w:right w:val="none" w:sz="0" w:space="0" w:color="auto"/>
      </w:divBdr>
    </w:div>
    <w:div w:id="292836280">
      <w:bodyDiv w:val="1"/>
      <w:marLeft w:val="0"/>
      <w:marRight w:val="0"/>
      <w:marTop w:val="0"/>
      <w:marBottom w:val="0"/>
      <w:divBdr>
        <w:top w:val="none" w:sz="0" w:space="0" w:color="auto"/>
        <w:left w:val="none" w:sz="0" w:space="0" w:color="auto"/>
        <w:bottom w:val="none" w:sz="0" w:space="0" w:color="auto"/>
        <w:right w:val="none" w:sz="0" w:space="0" w:color="auto"/>
      </w:divBdr>
    </w:div>
    <w:div w:id="670371813">
      <w:bodyDiv w:val="1"/>
      <w:marLeft w:val="0"/>
      <w:marRight w:val="0"/>
      <w:marTop w:val="0"/>
      <w:marBottom w:val="0"/>
      <w:divBdr>
        <w:top w:val="none" w:sz="0" w:space="0" w:color="auto"/>
        <w:left w:val="none" w:sz="0" w:space="0" w:color="auto"/>
        <w:bottom w:val="none" w:sz="0" w:space="0" w:color="auto"/>
        <w:right w:val="none" w:sz="0" w:space="0" w:color="auto"/>
      </w:divBdr>
    </w:div>
    <w:div w:id="813570193">
      <w:bodyDiv w:val="1"/>
      <w:marLeft w:val="0"/>
      <w:marRight w:val="0"/>
      <w:marTop w:val="0"/>
      <w:marBottom w:val="0"/>
      <w:divBdr>
        <w:top w:val="none" w:sz="0" w:space="0" w:color="auto"/>
        <w:left w:val="none" w:sz="0" w:space="0" w:color="auto"/>
        <w:bottom w:val="none" w:sz="0" w:space="0" w:color="auto"/>
        <w:right w:val="none" w:sz="0" w:space="0" w:color="auto"/>
      </w:divBdr>
    </w:div>
    <w:div w:id="931201232">
      <w:bodyDiv w:val="1"/>
      <w:marLeft w:val="0"/>
      <w:marRight w:val="0"/>
      <w:marTop w:val="0"/>
      <w:marBottom w:val="0"/>
      <w:divBdr>
        <w:top w:val="none" w:sz="0" w:space="0" w:color="auto"/>
        <w:left w:val="none" w:sz="0" w:space="0" w:color="auto"/>
        <w:bottom w:val="none" w:sz="0" w:space="0" w:color="auto"/>
        <w:right w:val="none" w:sz="0" w:space="0" w:color="auto"/>
      </w:divBdr>
    </w:div>
    <w:div w:id="1087340200">
      <w:bodyDiv w:val="1"/>
      <w:marLeft w:val="0"/>
      <w:marRight w:val="0"/>
      <w:marTop w:val="0"/>
      <w:marBottom w:val="0"/>
      <w:divBdr>
        <w:top w:val="none" w:sz="0" w:space="0" w:color="auto"/>
        <w:left w:val="none" w:sz="0" w:space="0" w:color="auto"/>
        <w:bottom w:val="none" w:sz="0" w:space="0" w:color="auto"/>
        <w:right w:val="none" w:sz="0" w:space="0" w:color="auto"/>
      </w:divBdr>
    </w:div>
    <w:div w:id="1089232476">
      <w:bodyDiv w:val="1"/>
      <w:marLeft w:val="0"/>
      <w:marRight w:val="0"/>
      <w:marTop w:val="0"/>
      <w:marBottom w:val="0"/>
      <w:divBdr>
        <w:top w:val="none" w:sz="0" w:space="0" w:color="auto"/>
        <w:left w:val="none" w:sz="0" w:space="0" w:color="auto"/>
        <w:bottom w:val="none" w:sz="0" w:space="0" w:color="auto"/>
        <w:right w:val="none" w:sz="0" w:space="0" w:color="auto"/>
      </w:divBdr>
    </w:div>
    <w:div w:id="1133518397">
      <w:bodyDiv w:val="1"/>
      <w:marLeft w:val="0"/>
      <w:marRight w:val="0"/>
      <w:marTop w:val="0"/>
      <w:marBottom w:val="0"/>
      <w:divBdr>
        <w:top w:val="none" w:sz="0" w:space="0" w:color="auto"/>
        <w:left w:val="none" w:sz="0" w:space="0" w:color="auto"/>
        <w:bottom w:val="none" w:sz="0" w:space="0" w:color="auto"/>
        <w:right w:val="none" w:sz="0" w:space="0" w:color="auto"/>
      </w:divBdr>
    </w:div>
    <w:div w:id="1763715981">
      <w:bodyDiv w:val="1"/>
      <w:marLeft w:val="0"/>
      <w:marRight w:val="0"/>
      <w:marTop w:val="0"/>
      <w:marBottom w:val="0"/>
      <w:divBdr>
        <w:top w:val="none" w:sz="0" w:space="0" w:color="auto"/>
        <w:left w:val="none" w:sz="0" w:space="0" w:color="auto"/>
        <w:bottom w:val="none" w:sz="0" w:space="0" w:color="auto"/>
        <w:right w:val="none" w:sz="0" w:space="0" w:color="auto"/>
      </w:divBdr>
    </w:div>
    <w:div w:id="1911498944">
      <w:bodyDiv w:val="1"/>
      <w:marLeft w:val="0"/>
      <w:marRight w:val="0"/>
      <w:marTop w:val="0"/>
      <w:marBottom w:val="0"/>
      <w:divBdr>
        <w:top w:val="none" w:sz="0" w:space="0" w:color="auto"/>
        <w:left w:val="none" w:sz="0" w:space="0" w:color="auto"/>
        <w:bottom w:val="none" w:sz="0" w:space="0" w:color="auto"/>
        <w:right w:val="none" w:sz="0" w:space="0" w:color="auto"/>
      </w:divBdr>
    </w:div>
    <w:div w:id="21451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44FF-257F-4823-A8E1-6D36616B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Pages>
  <Words>2475</Words>
  <Characters>14113</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2018-11-14T12:00:00Z</cp:lastPrinted>
  <dcterms:created xsi:type="dcterms:W3CDTF">2018-09-25T07:08:00Z</dcterms:created>
  <dcterms:modified xsi:type="dcterms:W3CDTF">2018-11-15T13:17:00Z</dcterms:modified>
</cp:coreProperties>
</file>